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B2AC4" w14:textId="77777777" w:rsidR="00C16A04" w:rsidRPr="00905FB4" w:rsidRDefault="00366A97" w:rsidP="00D96DDE">
      <w:pPr>
        <w:keepNext/>
        <w:spacing w:after="0" w:line="240" w:lineRule="auto"/>
        <w:ind w:left="13041"/>
        <w:outlineLvl w:val="4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Додаток </w:t>
      </w:r>
      <w:r w:rsidR="006D6327">
        <w:rPr>
          <w:rFonts w:ascii="Times New Roman" w:hAnsi="Times New Roman"/>
          <w:bCs/>
          <w:lang w:val="uk-UA"/>
        </w:rPr>
        <w:t>1</w:t>
      </w:r>
    </w:p>
    <w:p w14:paraId="1CA4AA79" w14:textId="749E0840" w:rsidR="00C16A04" w:rsidRPr="00786E8F" w:rsidRDefault="00C16A04" w:rsidP="003F1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86E8F">
        <w:rPr>
          <w:rFonts w:ascii="Times New Roman" w:hAnsi="Times New Roman"/>
          <w:sz w:val="28"/>
          <w:szCs w:val="28"/>
          <w:lang w:val="uk-UA" w:eastAsia="uk-UA"/>
        </w:rPr>
        <w:t xml:space="preserve">Звіт щодо виконання обласної </w:t>
      </w:r>
      <w:r w:rsidR="00310CFB">
        <w:rPr>
          <w:rFonts w:ascii="Times New Roman" w:hAnsi="Times New Roman"/>
          <w:bCs/>
          <w:sz w:val="28"/>
          <w:szCs w:val="28"/>
          <w:lang w:val="uk-UA"/>
        </w:rPr>
        <w:t>Програми</w:t>
      </w:r>
      <w:r w:rsidRPr="00786E8F">
        <w:rPr>
          <w:rFonts w:ascii="Times New Roman" w:hAnsi="Times New Roman"/>
          <w:bCs/>
          <w:sz w:val="28"/>
          <w:szCs w:val="28"/>
          <w:lang w:val="uk-UA"/>
        </w:rPr>
        <w:t xml:space="preserve"> розвитку освіти Закарпаття на 20</w:t>
      </w:r>
      <w:r w:rsidR="00592454">
        <w:rPr>
          <w:rFonts w:ascii="Times New Roman" w:hAnsi="Times New Roman"/>
          <w:bCs/>
          <w:sz w:val="28"/>
          <w:szCs w:val="28"/>
          <w:lang w:val="uk-UA"/>
        </w:rPr>
        <w:t>23</w:t>
      </w:r>
      <w:r w:rsidR="00310CFB">
        <w:rPr>
          <w:rFonts w:ascii="Times New Roman" w:hAnsi="Times New Roman"/>
          <w:bCs/>
          <w:sz w:val="28"/>
          <w:szCs w:val="28"/>
          <w:lang w:val="uk-UA"/>
        </w:rPr>
        <w:t xml:space="preserve"> – </w:t>
      </w:r>
      <w:r w:rsidRPr="00786E8F">
        <w:rPr>
          <w:rFonts w:ascii="Times New Roman" w:hAnsi="Times New Roman"/>
          <w:bCs/>
          <w:sz w:val="28"/>
          <w:szCs w:val="28"/>
          <w:lang w:val="uk-UA"/>
        </w:rPr>
        <w:t>202</w:t>
      </w:r>
      <w:r w:rsidR="00592454">
        <w:rPr>
          <w:rFonts w:ascii="Times New Roman" w:hAnsi="Times New Roman"/>
          <w:bCs/>
          <w:sz w:val="28"/>
          <w:szCs w:val="28"/>
          <w:lang w:val="uk-UA"/>
        </w:rPr>
        <w:t>7</w:t>
      </w:r>
      <w:r w:rsidRPr="00786E8F">
        <w:rPr>
          <w:rFonts w:ascii="Times New Roman" w:hAnsi="Times New Roman"/>
          <w:bCs/>
          <w:sz w:val="28"/>
          <w:szCs w:val="28"/>
          <w:lang w:val="uk-UA"/>
        </w:rPr>
        <w:t xml:space="preserve"> роки</w:t>
      </w:r>
    </w:p>
    <w:p w14:paraId="742CB4CD" w14:textId="5F10CDF1" w:rsidR="00C16A04" w:rsidRPr="00570F8C" w:rsidRDefault="00DF310D" w:rsidP="003F1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570F8C">
        <w:rPr>
          <w:rFonts w:ascii="Times New Roman" w:hAnsi="Times New Roman"/>
          <w:b/>
          <w:lang w:val="uk-UA"/>
        </w:rPr>
        <w:t xml:space="preserve">(за </w:t>
      </w:r>
      <w:r w:rsidR="00C16A04" w:rsidRPr="00570F8C">
        <w:rPr>
          <w:rFonts w:ascii="Times New Roman" w:hAnsi="Times New Roman"/>
          <w:b/>
          <w:lang w:val="uk-UA"/>
        </w:rPr>
        <w:t>20</w:t>
      </w:r>
      <w:r w:rsidR="00D252B5">
        <w:rPr>
          <w:rFonts w:ascii="Times New Roman" w:hAnsi="Times New Roman"/>
          <w:b/>
          <w:lang w:val="uk-UA"/>
        </w:rPr>
        <w:t>2</w:t>
      </w:r>
      <w:r w:rsidR="00592454">
        <w:rPr>
          <w:rFonts w:ascii="Times New Roman" w:hAnsi="Times New Roman"/>
          <w:b/>
          <w:lang w:val="uk-UA"/>
        </w:rPr>
        <w:t>3</w:t>
      </w:r>
      <w:r w:rsidRPr="00570F8C">
        <w:rPr>
          <w:rFonts w:ascii="Times New Roman" w:hAnsi="Times New Roman"/>
          <w:b/>
          <w:lang w:val="uk-UA"/>
        </w:rPr>
        <w:t xml:space="preserve"> рік</w:t>
      </w:r>
      <w:r w:rsidR="00C16A04" w:rsidRPr="00570F8C">
        <w:rPr>
          <w:rFonts w:ascii="Times New Roman" w:hAnsi="Times New Roman"/>
          <w:b/>
          <w:lang w:val="uk-UA"/>
        </w:rPr>
        <w:t>)</w:t>
      </w:r>
    </w:p>
    <w:p w14:paraId="72211C4C" w14:textId="77777777" w:rsidR="00C16A04" w:rsidRPr="00D221E7" w:rsidRDefault="00C16A04" w:rsidP="003F1FF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bCs/>
          <w:lang w:val="uk-UA"/>
        </w:rPr>
      </w:pPr>
      <w:r w:rsidRPr="00D221E7">
        <w:rPr>
          <w:rFonts w:ascii="Times New Roman" w:hAnsi="Times New Roman"/>
          <w:b/>
          <w:bCs/>
          <w:lang w:val="uk-UA"/>
        </w:rPr>
        <w:t>1. Основні дані:</w:t>
      </w:r>
    </w:p>
    <w:p w14:paraId="7B478B50" w14:textId="5BAA3B9A" w:rsidR="00C16A04" w:rsidRPr="00D221E7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  <w:r w:rsidRPr="00D221E7">
        <w:rPr>
          <w:rFonts w:ascii="Times New Roman" w:hAnsi="Times New Roman"/>
          <w:bCs/>
          <w:lang w:val="uk-UA"/>
        </w:rPr>
        <w:t>- </w:t>
      </w:r>
      <w:r w:rsidRPr="002956F8">
        <w:rPr>
          <w:rFonts w:ascii="Times New Roman" w:hAnsi="Times New Roman"/>
          <w:bCs/>
          <w:lang w:val="uk-UA"/>
        </w:rPr>
        <w:t>Програм</w:t>
      </w:r>
      <w:r>
        <w:rPr>
          <w:rFonts w:ascii="Times New Roman" w:hAnsi="Times New Roman"/>
          <w:bCs/>
          <w:lang w:val="uk-UA"/>
        </w:rPr>
        <w:t>а</w:t>
      </w:r>
      <w:r w:rsidRPr="002956F8">
        <w:rPr>
          <w:rFonts w:ascii="Times New Roman" w:hAnsi="Times New Roman"/>
          <w:bCs/>
          <w:lang w:val="uk-UA"/>
        </w:rPr>
        <w:t xml:space="preserve"> розвитку освіти Закарпаття на 20</w:t>
      </w:r>
      <w:r w:rsidR="00592454">
        <w:rPr>
          <w:rFonts w:ascii="Times New Roman" w:hAnsi="Times New Roman"/>
          <w:bCs/>
          <w:lang w:val="uk-UA"/>
        </w:rPr>
        <w:t>23</w:t>
      </w:r>
      <w:r w:rsidR="00310CFB">
        <w:rPr>
          <w:rFonts w:ascii="Times New Roman" w:hAnsi="Times New Roman"/>
          <w:bCs/>
          <w:lang w:val="uk-UA"/>
        </w:rPr>
        <w:t xml:space="preserve"> </w:t>
      </w:r>
      <w:r w:rsidR="00310CFB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310CFB">
        <w:rPr>
          <w:rFonts w:ascii="Times New Roman" w:hAnsi="Times New Roman"/>
          <w:bCs/>
          <w:lang w:val="uk-UA"/>
        </w:rPr>
        <w:t xml:space="preserve"> </w:t>
      </w:r>
      <w:r w:rsidRPr="002956F8">
        <w:rPr>
          <w:rFonts w:ascii="Times New Roman" w:hAnsi="Times New Roman"/>
          <w:bCs/>
          <w:lang w:val="uk-UA"/>
        </w:rPr>
        <w:t>202</w:t>
      </w:r>
      <w:r w:rsidR="00592454">
        <w:rPr>
          <w:rFonts w:ascii="Times New Roman" w:hAnsi="Times New Roman"/>
          <w:bCs/>
          <w:lang w:val="uk-UA"/>
        </w:rPr>
        <w:t>7</w:t>
      </w:r>
      <w:r w:rsidRPr="002956F8">
        <w:rPr>
          <w:rFonts w:ascii="Times New Roman" w:hAnsi="Times New Roman"/>
          <w:bCs/>
          <w:lang w:val="uk-UA"/>
        </w:rPr>
        <w:t xml:space="preserve"> роки</w:t>
      </w:r>
      <w:r w:rsidRPr="00D221E7">
        <w:rPr>
          <w:rFonts w:ascii="Times New Roman" w:hAnsi="Times New Roman"/>
          <w:bCs/>
          <w:lang w:val="uk-UA"/>
        </w:rPr>
        <w:t>;</w:t>
      </w:r>
    </w:p>
    <w:p w14:paraId="02B87813" w14:textId="147535E9" w:rsidR="00C16A04" w:rsidRPr="00F527F6" w:rsidRDefault="005942B7" w:rsidP="00987B6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Cs/>
          <w:lang w:val="uk-UA"/>
        </w:rPr>
      </w:pPr>
      <w:r w:rsidRPr="00F527F6">
        <w:rPr>
          <w:rFonts w:ascii="Times New Roman" w:hAnsi="Times New Roman"/>
          <w:bCs/>
          <w:lang w:val="uk-UA"/>
        </w:rPr>
        <w:t>Розпорядження голови обласної державної адміністрації – обласної військової адміністрації від 06.12.2022 № 873 (зі змінами від 05.12.2023 № 1079), р</w:t>
      </w:r>
      <w:r w:rsidR="00C16A04" w:rsidRPr="00F527F6">
        <w:rPr>
          <w:rFonts w:ascii="Times New Roman" w:hAnsi="Times New Roman"/>
          <w:bCs/>
          <w:lang w:val="uk-UA"/>
        </w:rPr>
        <w:t>ішення обласної ради 1</w:t>
      </w:r>
      <w:r w:rsidRPr="00F527F6">
        <w:rPr>
          <w:rFonts w:ascii="Times New Roman" w:hAnsi="Times New Roman"/>
          <w:bCs/>
          <w:lang w:val="uk-UA"/>
        </w:rPr>
        <w:t>5.12</w:t>
      </w:r>
      <w:r w:rsidR="00C16A04" w:rsidRPr="00F527F6">
        <w:rPr>
          <w:rFonts w:ascii="Times New Roman" w:hAnsi="Times New Roman"/>
          <w:bCs/>
          <w:lang w:val="uk-UA"/>
        </w:rPr>
        <w:t>.20</w:t>
      </w:r>
      <w:r w:rsidRPr="00F527F6">
        <w:rPr>
          <w:rFonts w:ascii="Times New Roman" w:hAnsi="Times New Roman"/>
          <w:bCs/>
          <w:lang w:val="uk-UA"/>
        </w:rPr>
        <w:t>22</w:t>
      </w:r>
      <w:r w:rsidR="00C16A04" w:rsidRPr="00F527F6">
        <w:rPr>
          <w:rFonts w:ascii="Times New Roman" w:hAnsi="Times New Roman"/>
          <w:bCs/>
          <w:lang w:val="uk-UA"/>
        </w:rPr>
        <w:t xml:space="preserve"> № </w:t>
      </w:r>
      <w:r w:rsidRPr="00F527F6">
        <w:rPr>
          <w:rFonts w:ascii="Times New Roman" w:hAnsi="Times New Roman"/>
          <w:bCs/>
          <w:lang w:val="uk-UA"/>
        </w:rPr>
        <w:t xml:space="preserve">724 </w:t>
      </w:r>
      <w:r w:rsidR="00C16A04" w:rsidRPr="00F527F6">
        <w:rPr>
          <w:rFonts w:ascii="Times New Roman" w:hAnsi="Times New Roman"/>
          <w:bCs/>
          <w:lang w:val="uk-UA"/>
        </w:rPr>
        <w:t xml:space="preserve">; </w:t>
      </w:r>
    </w:p>
    <w:p w14:paraId="79E315B0" w14:textId="1103BA81" w:rsidR="00C16A04" w:rsidRPr="00F527F6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lang w:val="uk-UA"/>
        </w:rPr>
      </w:pPr>
      <w:r w:rsidRPr="00F527F6">
        <w:rPr>
          <w:rFonts w:ascii="Times New Roman" w:hAnsi="Times New Roman"/>
          <w:bCs/>
          <w:lang w:val="uk-UA"/>
        </w:rPr>
        <w:t xml:space="preserve">- Заплановане фінансування, </w:t>
      </w:r>
      <w:r w:rsidR="00F527F6" w:rsidRPr="00F527F6">
        <w:rPr>
          <w:rFonts w:ascii="Times New Roman" w:hAnsi="Times New Roman"/>
          <w:bCs/>
          <w:lang w:val="uk-UA"/>
        </w:rPr>
        <w:t>4</w:t>
      </w:r>
      <w:r w:rsidR="00CD6FA4" w:rsidRPr="00F527F6">
        <w:rPr>
          <w:rFonts w:ascii="Times New Roman" w:hAnsi="Times New Roman"/>
          <w:bCs/>
          <w:lang w:val="uk-UA"/>
        </w:rPr>
        <w:t> </w:t>
      </w:r>
      <w:r w:rsidR="00F527F6" w:rsidRPr="00F527F6">
        <w:rPr>
          <w:rFonts w:ascii="Times New Roman" w:hAnsi="Times New Roman"/>
          <w:bCs/>
          <w:lang w:val="uk-UA"/>
        </w:rPr>
        <w:t>1</w:t>
      </w:r>
      <w:r w:rsidR="00CD6FA4" w:rsidRPr="00F527F6">
        <w:rPr>
          <w:rFonts w:ascii="Times New Roman" w:hAnsi="Times New Roman"/>
          <w:bCs/>
          <w:lang w:val="uk-UA"/>
        </w:rPr>
        <w:t>2</w:t>
      </w:r>
      <w:r w:rsidR="00F527F6" w:rsidRPr="00F527F6">
        <w:rPr>
          <w:rFonts w:ascii="Times New Roman" w:hAnsi="Times New Roman"/>
          <w:bCs/>
          <w:lang w:val="uk-UA"/>
        </w:rPr>
        <w:t>6</w:t>
      </w:r>
      <w:r w:rsidR="00CD6FA4" w:rsidRPr="00F527F6">
        <w:rPr>
          <w:rFonts w:ascii="Times New Roman" w:hAnsi="Times New Roman"/>
          <w:bCs/>
          <w:lang w:val="uk-UA"/>
        </w:rPr>
        <w:t xml:space="preserve"> </w:t>
      </w:r>
      <w:r w:rsidR="00F527F6" w:rsidRPr="00F527F6">
        <w:rPr>
          <w:rFonts w:ascii="Times New Roman" w:hAnsi="Times New Roman"/>
          <w:bCs/>
          <w:lang w:val="uk-UA"/>
        </w:rPr>
        <w:t>9</w:t>
      </w:r>
      <w:r w:rsidR="00CD6FA4" w:rsidRPr="00F527F6">
        <w:rPr>
          <w:rFonts w:ascii="Times New Roman" w:hAnsi="Times New Roman"/>
          <w:bCs/>
          <w:lang w:val="uk-UA"/>
        </w:rPr>
        <w:t>00</w:t>
      </w:r>
      <w:r w:rsidRPr="00F527F6">
        <w:rPr>
          <w:rFonts w:ascii="Times New Roman" w:hAnsi="Times New Roman"/>
          <w:bCs/>
          <w:lang w:val="uk-UA"/>
        </w:rPr>
        <w:t xml:space="preserve"> грн;</w:t>
      </w:r>
    </w:p>
    <w:p w14:paraId="17C40843" w14:textId="6FB13BA0" w:rsidR="00C16A04" w:rsidRPr="00F527F6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lang w:val="uk-UA"/>
        </w:rPr>
      </w:pPr>
      <w:r w:rsidRPr="00F527F6">
        <w:rPr>
          <w:rFonts w:ascii="Times New Roman" w:hAnsi="Times New Roman"/>
          <w:bCs/>
          <w:lang w:val="uk-UA"/>
        </w:rPr>
        <w:t>- Розпорядник коштів</w:t>
      </w:r>
      <w:r w:rsidR="001751D0" w:rsidRPr="00F527F6">
        <w:rPr>
          <w:rFonts w:ascii="Times New Roman" w:hAnsi="Times New Roman"/>
          <w:bCs/>
          <w:lang w:val="uk-UA"/>
        </w:rPr>
        <w:t xml:space="preserve"> (департамент освіти і науки, молоді та спорту обласної державної адміністрації – обласної військової адміністрації)</w:t>
      </w:r>
      <w:r w:rsidRPr="00F527F6">
        <w:rPr>
          <w:rFonts w:ascii="Times New Roman" w:hAnsi="Times New Roman"/>
          <w:bCs/>
          <w:lang w:val="uk-UA"/>
        </w:rPr>
        <w:t>;</w:t>
      </w:r>
    </w:p>
    <w:p w14:paraId="567DBE8A" w14:textId="77777777" w:rsidR="00C16A04" w:rsidRPr="00F527F6" w:rsidRDefault="00C16A04" w:rsidP="00310CFB">
      <w:pPr>
        <w:autoSpaceDE w:val="0"/>
        <w:autoSpaceDN w:val="0"/>
        <w:adjustRightInd w:val="0"/>
        <w:spacing w:after="0" w:line="240" w:lineRule="auto"/>
        <w:ind w:left="851" w:hanging="143"/>
        <w:rPr>
          <w:rFonts w:ascii="Times New Roman" w:hAnsi="Times New Roman"/>
          <w:b/>
          <w:bCs/>
          <w:lang w:val="uk-UA"/>
        </w:rPr>
      </w:pPr>
      <w:r w:rsidRPr="00F527F6">
        <w:rPr>
          <w:rFonts w:ascii="Times New Roman" w:hAnsi="Times New Roman"/>
          <w:bCs/>
          <w:lang w:val="uk-UA"/>
        </w:rPr>
        <w:t>- Мета Програми</w:t>
      </w:r>
      <w:r w:rsidRPr="00F527F6">
        <w:rPr>
          <w:rFonts w:ascii="Times New Roman" w:hAnsi="Times New Roman"/>
          <w:lang w:val="uk-UA"/>
        </w:rPr>
        <w:t xml:space="preserve"> </w:t>
      </w:r>
      <w:r w:rsidR="00701B01" w:rsidRPr="00F527F6">
        <w:rPr>
          <w:rFonts w:ascii="Times New Roman" w:hAnsi="Times New Roman"/>
          <w:lang w:val="uk-UA"/>
        </w:rPr>
        <w:t xml:space="preserve"> </w:t>
      </w:r>
      <w:r w:rsidR="00310CFB" w:rsidRPr="00F527F6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701B01" w:rsidRPr="00F527F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527F6">
        <w:rPr>
          <w:rFonts w:ascii="Times New Roman" w:hAnsi="Times New Roman"/>
          <w:lang w:val="uk-UA"/>
        </w:rPr>
        <w:t>створення умов для підвищення якості дошкільної, загальної середньої та позашкільної освіти, сам</w:t>
      </w:r>
      <w:r w:rsidR="00310CFB" w:rsidRPr="00F527F6">
        <w:rPr>
          <w:rFonts w:ascii="Times New Roman" w:hAnsi="Times New Roman"/>
          <w:lang w:val="uk-UA"/>
        </w:rPr>
        <w:t xml:space="preserve">ореалізації кожної особистості, </w:t>
      </w:r>
      <w:r w:rsidRPr="00F527F6">
        <w:rPr>
          <w:rFonts w:ascii="Times New Roman" w:hAnsi="Times New Roman"/>
          <w:lang w:val="uk-UA"/>
        </w:rPr>
        <w:t>забезпечення розвитку освітньої галузі у напрямку її відповідності сучасним інформаційно-комунікаційним технологіям та реаліям</w:t>
      </w:r>
      <w:r w:rsidR="001F5424" w:rsidRPr="00F527F6">
        <w:rPr>
          <w:rFonts w:ascii="Times New Roman" w:hAnsi="Times New Roman"/>
          <w:lang w:val="uk-UA"/>
        </w:rPr>
        <w:t xml:space="preserve"> </w:t>
      </w:r>
      <w:r w:rsidRPr="00F527F6">
        <w:rPr>
          <w:rFonts w:ascii="Times New Roman" w:hAnsi="Times New Roman"/>
          <w:lang w:val="uk-UA"/>
        </w:rPr>
        <w:t>часу</w:t>
      </w:r>
    </w:p>
    <w:p w14:paraId="3103A9EC" w14:textId="77777777" w:rsidR="00C16A04" w:rsidRPr="00F527F6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  <w:r w:rsidRPr="00F527F6">
        <w:rPr>
          <w:rFonts w:ascii="Times New Roman" w:hAnsi="Times New Roman"/>
          <w:b/>
          <w:bCs/>
          <w:lang w:val="uk-UA"/>
        </w:rPr>
        <w:t xml:space="preserve">2. Аналіз використання коштів програми згідно з проведеними витратами ( за завданнями і заходами) </w:t>
      </w: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840"/>
        <w:gridCol w:w="714"/>
        <w:gridCol w:w="992"/>
        <w:gridCol w:w="813"/>
        <w:gridCol w:w="740"/>
        <w:gridCol w:w="602"/>
        <w:gridCol w:w="851"/>
        <w:gridCol w:w="850"/>
        <w:gridCol w:w="851"/>
        <w:gridCol w:w="567"/>
        <w:gridCol w:w="992"/>
        <w:gridCol w:w="851"/>
        <w:gridCol w:w="850"/>
        <w:gridCol w:w="567"/>
        <w:gridCol w:w="284"/>
        <w:gridCol w:w="283"/>
        <w:gridCol w:w="992"/>
        <w:gridCol w:w="1956"/>
      </w:tblGrid>
      <w:tr w:rsidR="00876358" w:rsidRPr="00F527F6" w14:paraId="4554CFAC" w14:textId="77777777" w:rsidTr="003F3F71">
        <w:trPr>
          <w:cantSplit/>
          <w:trHeight w:val="783"/>
        </w:trPr>
        <w:tc>
          <w:tcPr>
            <w:tcW w:w="423" w:type="dxa"/>
            <w:vMerge w:val="restart"/>
            <w:vAlign w:val="center"/>
          </w:tcPr>
          <w:p w14:paraId="749A8AE3" w14:textId="77777777" w:rsidR="004C430D" w:rsidRPr="00F527F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40" w:type="dxa"/>
            <w:vMerge w:val="restart"/>
            <w:vAlign w:val="center"/>
          </w:tcPr>
          <w:p w14:paraId="67CF2398" w14:textId="77777777" w:rsidR="004C430D" w:rsidRPr="00F527F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Назва, зміст завдання, заходу  </w:t>
            </w:r>
          </w:p>
        </w:tc>
        <w:tc>
          <w:tcPr>
            <w:tcW w:w="714" w:type="dxa"/>
            <w:vMerge w:val="restart"/>
            <w:vAlign w:val="center"/>
          </w:tcPr>
          <w:p w14:paraId="10956540" w14:textId="77777777" w:rsidR="004C430D" w:rsidRPr="00F527F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КЕКВ</w:t>
            </w:r>
          </w:p>
        </w:tc>
        <w:tc>
          <w:tcPr>
            <w:tcW w:w="3147" w:type="dxa"/>
            <w:gridSpan w:val="4"/>
            <w:vAlign w:val="center"/>
          </w:tcPr>
          <w:p w14:paraId="4E59F25C" w14:textId="7C124CA0" w:rsidR="004C430D" w:rsidRPr="00F527F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Передбачене фінансування на 20</w:t>
            </w:r>
            <w:r w:rsidR="00987B6E"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  <w:r w:rsidR="00575547" w:rsidRPr="00F527F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</w:t>
            </w: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 рік, тис. грн</w:t>
            </w:r>
          </w:p>
        </w:tc>
        <w:tc>
          <w:tcPr>
            <w:tcW w:w="3119" w:type="dxa"/>
            <w:gridSpan w:val="4"/>
            <w:vAlign w:val="center"/>
          </w:tcPr>
          <w:p w14:paraId="6BB39068" w14:textId="77777777" w:rsidR="004C430D" w:rsidRPr="00F527F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Профінансовано за звітний період, тис. грн</w:t>
            </w:r>
          </w:p>
        </w:tc>
        <w:tc>
          <w:tcPr>
            <w:tcW w:w="3260" w:type="dxa"/>
            <w:gridSpan w:val="4"/>
            <w:vAlign w:val="center"/>
          </w:tcPr>
          <w:p w14:paraId="62B7CF94" w14:textId="77777777" w:rsidR="004C430D" w:rsidRPr="00F527F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Касові видатки за звітний період,</w:t>
            </w:r>
          </w:p>
          <w:p w14:paraId="40A34CE3" w14:textId="77777777" w:rsidR="004C430D" w:rsidRPr="00F527F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 тис. грн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14:paraId="53C97E6D" w14:textId="77777777" w:rsidR="004C430D" w:rsidRPr="00F527F6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Економія коштів за рахунок процедур державних </w:t>
            </w:r>
            <w:proofErr w:type="spellStart"/>
            <w:r w:rsidRPr="00F527F6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закупівель</w:t>
            </w:r>
            <w:proofErr w:type="spellEnd"/>
            <w:r w:rsidRPr="00F527F6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14:paraId="7403ECE4" w14:textId="77777777" w:rsidR="004C430D" w:rsidRPr="00F527F6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Кредиторська </w:t>
            </w:r>
            <w:r w:rsidRPr="00F527F6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заборгованість, </w:t>
            </w: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5A3EA1A" w14:textId="77777777" w:rsidR="004C430D" w:rsidRPr="00F527F6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Контрагент </w:t>
            </w:r>
            <w:r w:rsidRPr="00F527F6">
              <w:rPr>
                <w:rFonts w:ascii="Times New Roman" w:hAnsi="Times New Roman"/>
                <w:b/>
                <w:bCs/>
                <w:lang w:val="uk-UA"/>
              </w:rPr>
              <w:t xml:space="preserve"> *</w:t>
            </w:r>
            <w:r w:rsidRPr="00F527F6">
              <w:rPr>
                <w:rFonts w:ascii="Times New Roman" w:hAnsi="Times New Roman"/>
                <w:lang w:val="uk-UA"/>
              </w:rPr>
              <w:t>*</w:t>
            </w:r>
          </w:p>
        </w:tc>
        <w:tc>
          <w:tcPr>
            <w:tcW w:w="1956" w:type="dxa"/>
            <w:vMerge w:val="restart"/>
            <w:vAlign w:val="center"/>
          </w:tcPr>
          <w:p w14:paraId="0C58CA47" w14:textId="77777777" w:rsidR="004C430D" w:rsidRPr="00F527F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Короткий опис досягнутих результатів   </w:t>
            </w:r>
          </w:p>
        </w:tc>
      </w:tr>
      <w:tr w:rsidR="00876358" w:rsidRPr="00F527F6" w14:paraId="373674DA" w14:textId="77777777" w:rsidTr="00CE3B84">
        <w:trPr>
          <w:cantSplit/>
          <w:trHeight w:val="271"/>
        </w:trPr>
        <w:tc>
          <w:tcPr>
            <w:tcW w:w="423" w:type="dxa"/>
            <w:vMerge/>
          </w:tcPr>
          <w:p w14:paraId="61AFD711" w14:textId="77777777" w:rsidR="004C430D" w:rsidRPr="00F527F6" w:rsidRDefault="004C430D" w:rsidP="007E7764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840" w:type="dxa"/>
            <w:vMerge/>
          </w:tcPr>
          <w:p w14:paraId="31DAA25C" w14:textId="77777777" w:rsidR="004C430D" w:rsidRPr="00F527F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14" w:type="dxa"/>
            <w:vMerge/>
          </w:tcPr>
          <w:p w14:paraId="2B936E94" w14:textId="77777777" w:rsidR="004C430D" w:rsidRPr="00F527F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205DE5C" w14:textId="77777777" w:rsidR="004C430D" w:rsidRPr="00F527F6" w:rsidRDefault="004C430D" w:rsidP="007E7764">
            <w:pPr>
              <w:spacing w:after="0" w:line="240" w:lineRule="auto"/>
              <w:ind w:firstLine="96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proofErr w:type="spellStart"/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фінан</w:t>
            </w:r>
            <w:proofErr w:type="spellEnd"/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-сові джерела</w:t>
            </w:r>
          </w:p>
        </w:tc>
        <w:tc>
          <w:tcPr>
            <w:tcW w:w="2155" w:type="dxa"/>
            <w:gridSpan w:val="3"/>
          </w:tcPr>
          <w:p w14:paraId="46304AE9" w14:textId="77777777" w:rsidR="004C430D" w:rsidRPr="00F527F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851" w:type="dxa"/>
            <w:vAlign w:val="center"/>
          </w:tcPr>
          <w:p w14:paraId="45B69E2B" w14:textId="77777777" w:rsidR="004C430D" w:rsidRPr="00F527F6" w:rsidRDefault="004C430D" w:rsidP="004C43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gridSpan w:val="3"/>
          </w:tcPr>
          <w:p w14:paraId="09DEA314" w14:textId="77777777" w:rsidR="004C430D" w:rsidRPr="00F527F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</w:tcPr>
          <w:p w14:paraId="222A78ED" w14:textId="5CA98A94" w:rsidR="00876358" w:rsidRDefault="00876358" w:rsidP="007E776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proofErr w:type="spellStart"/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Ф</w:t>
            </w:r>
            <w:r w:rsidR="004C430D"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інан</w:t>
            </w:r>
            <w:proofErr w:type="spellEnd"/>
          </w:p>
          <w:p w14:paraId="3D22E65F" w14:textId="0E6DB7A2" w:rsidR="004C430D" w:rsidRPr="00F527F6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сові джерела</w:t>
            </w:r>
          </w:p>
        </w:tc>
        <w:tc>
          <w:tcPr>
            <w:tcW w:w="2268" w:type="dxa"/>
            <w:gridSpan w:val="3"/>
          </w:tcPr>
          <w:p w14:paraId="7EEC9583" w14:textId="77777777" w:rsidR="004C430D" w:rsidRPr="00F527F6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284" w:type="dxa"/>
            <w:vMerge/>
          </w:tcPr>
          <w:p w14:paraId="5530BBF9" w14:textId="77777777" w:rsidR="004C430D" w:rsidRPr="00F527F6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vMerge/>
          </w:tcPr>
          <w:p w14:paraId="49A82330" w14:textId="77777777" w:rsidR="004C430D" w:rsidRPr="00F527F6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14:paraId="525AB936" w14:textId="77777777" w:rsidR="004C430D" w:rsidRPr="00F527F6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956" w:type="dxa"/>
            <w:vMerge/>
          </w:tcPr>
          <w:p w14:paraId="7D801F1C" w14:textId="77777777" w:rsidR="004C430D" w:rsidRPr="00F527F6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7B5AC7" w:rsidRPr="00F527F6" w14:paraId="61114560" w14:textId="77777777" w:rsidTr="00CE3B84">
        <w:trPr>
          <w:cantSplit/>
          <w:trHeight w:val="1266"/>
        </w:trPr>
        <w:tc>
          <w:tcPr>
            <w:tcW w:w="423" w:type="dxa"/>
            <w:vMerge/>
          </w:tcPr>
          <w:p w14:paraId="3F2D9674" w14:textId="77777777" w:rsidR="004C430D" w:rsidRPr="00F527F6" w:rsidRDefault="004C430D" w:rsidP="007E7764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840" w:type="dxa"/>
            <w:vMerge/>
          </w:tcPr>
          <w:p w14:paraId="52F1B003" w14:textId="77777777" w:rsidR="004C430D" w:rsidRPr="00F527F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14" w:type="dxa"/>
            <w:vMerge/>
          </w:tcPr>
          <w:p w14:paraId="1CFA550F" w14:textId="77777777" w:rsidR="004C430D" w:rsidRPr="00F527F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14:paraId="4A9DDE7D" w14:textId="77777777" w:rsidR="004C430D" w:rsidRPr="00F527F6" w:rsidRDefault="004C430D" w:rsidP="007E7764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13" w:type="dxa"/>
            <w:vAlign w:val="center"/>
          </w:tcPr>
          <w:p w14:paraId="256D4A89" w14:textId="77777777" w:rsidR="004C430D" w:rsidRPr="00F527F6" w:rsidRDefault="004C430D" w:rsidP="007E776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740" w:type="dxa"/>
            <w:textDirection w:val="btLr"/>
            <w:vAlign w:val="center"/>
          </w:tcPr>
          <w:p w14:paraId="6CD13D89" w14:textId="77777777" w:rsidR="004C430D" w:rsidRPr="00F527F6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загальний</w:t>
            </w: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602" w:type="dxa"/>
            <w:textDirection w:val="btLr"/>
            <w:vAlign w:val="center"/>
          </w:tcPr>
          <w:p w14:paraId="3232B3D2" w14:textId="77777777" w:rsidR="004C430D" w:rsidRPr="00F527F6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спеціальний</w:t>
            </w: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851" w:type="dxa"/>
          </w:tcPr>
          <w:p w14:paraId="340D2C06" w14:textId="77777777" w:rsidR="00CE3B84" w:rsidRDefault="004C430D" w:rsidP="00B059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proofErr w:type="spellStart"/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фінан</w:t>
            </w:r>
            <w:proofErr w:type="spellEnd"/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-сові </w:t>
            </w:r>
            <w:proofErr w:type="spellStart"/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джере</w:t>
            </w:r>
            <w:proofErr w:type="spellEnd"/>
          </w:p>
          <w:p w14:paraId="5E294D4A" w14:textId="0C33A352" w:rsidR="004C430D" w:rsidRPr="00F527F6" w:rsidRDefault="004C430D" w:rsidP="00B059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ла</w:t>
            </w:r>
          </w:p>
          <w:p w14:paraId="7186ED17" w14:textId="77777777" w:rsidR="004C430D" w:rsidRPr="00F527F6" w:rsidRDefault="004C430D" w:rsidP="00B059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60428A0F" w14:textId="77777777" w:rsidR="004C430D" w:rsidRPr="00F527F6" w:rsidRDefault="004C430D" w:rsidP="007E776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851" w:type="dxa"/>
            <w:textDirection w:val="btLr"/>
            <w:vAlign w:val="center"/>
          </w:tcPr>
          <w:p w14:paraId="73B74148" w14:textId="77777777" w:rsidR="004C430D" w:rsidRPr="00F527F6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567" w:type="dxa"/>
            <w:textDirection w:val="btLr"/>
            <w:vAlign w:val="center"/>
          </w:tcPr>
          <w:p w14:paraId="58504D35" w14:textId="77777777" w:rsidR="004C430D" w:rsidRPr="00F527F6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спеціальний</w:t>
            </w: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992" w:type="dxa"/>
            <w:vMerge/>
          </w:tcPr>
          <w:p w14:paraId="1BAED361" w14:textId="77777777" w:rsidR="004C430D" w:rsidRPr="00F527F6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3ED69D6A" w14:textId="79D7A4BB" w:rsidR="004C430D" w:rsidRPr="00876358" w:rsidRDefault="004C430D" w:rsidP="008763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850" w:type="dxa"/>
            <w:textDirection w:val="btLr"/>
            <w:vAlign w:val="center"/>
          </w:tcPr>
          <w:p w14:paraId="4A61B96F" w14:textId="77777777" w:rsidR="004C430D" w:rsidRPr="00F527F6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загальний</w:t>
            </w: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567" w:type="dxa"/>
            <w:textDirection w:val="btLr"/>
            <w:vAlign w:val="center"/>
          </w:tcPr>
          <w:p w14:paraId="2213AD92" w14:textId="77777777" w:rsidR="004C430D" w:rsidRPr="00F527F6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спеціальний</w:t>
            </w: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284" w:type="dxa"/>
            <w:vMerge/>
          </w:tcPr>
          <w:p w14:paraId="67F67023" w14:textId="77777777" w:rsidR="004C430D" w:rsidRPr="00F527F6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vMerge/>
          </w:tcPr>
          <w:p w14:paraId="7438CE18" w14:textId="77777777" w:rsidR="004C430D" w:rsidRPr="00F527F6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14:paraId="424777B0" w14:textId="77777777" w:rsidR="004C430D" w:rsidRPr="00F527F6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956" w:type="dxa"/>
            <w:vMerge/>
          </w:tcPr>
          <w:p w14:paraId="4AC77646" w14:textId="77777777" w:rsidR="004C430D" w:rsidRPr="00F527F6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7B5AC7" w:rsidRPr="00F527F6" w14:paraId="08B52DE6" w14:textId="77777777" w:rsidTr="00CE3B84">
        <w:trPr>
          <w:cantSplit/>
          <w:trHeight w:val="985"/>
        </w:trPr>
        <w:tc>
          <w:tcPr>
            <w:tcW w:w="423" w:type="dxa"/>
          </w:tcPr>
          <w:p w14:paraId="6E9F6DEE" w14:textId="77777777" w:rsidR="0092367F" w:rsidRPr="00F527F6" w:rsidRDefault="0092367F" w:rsidP="0092367F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840" w:type="dxa"/>
          </w:tcPr>
          <w:p w14:paraId="75493F8A" w14:textId="6E751DA4" w:rsidR="0092367F" w:rsidRPr="00F527F6" w:rsidRDefault="00592454" w:rsidP="009236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1. Створення і підтримка необхідних умов для підготовки здобувачів освіти до зовнішнього незалежного оцінювання/ національного </w:t>
            </w:r>
            <w:proofErr w:type="spellStart"/>
            <w:r w:rsidRPr="00F527F6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мульти</w:t>
            </w:r>
            <w:proofErr w:type="spellEnd"/>
            <w:r w:rsidRPr="00F527F6">
              <w:rPr>
                <w:rFonts w:ascii="Times New Roman" w:hAnsi="Times New Roman"/>
                <w:sz w:val="20"/>
                <w:szCs w:val="20"/>
                <w:lang w:val="uk-UA" w:eastAsia="uk-UA"/>
              </w:rPr>
              <w:t>-предметного тесту (з використанням освітньої платформи)</w:t>
            </w:r>
          </w:p>
        </w:tc>
        <w:tc>
          <w:tcPr>
            <w:tcW w:w="714" w:type="dxa"/>
          </w:tcPr>
          <w:p w14:paraId="1617898C" w14:textId="77777777" w:rsidR="0092367F" w:rsidRPr="00F527F6" w:rsidRDefault="0092367F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2282</w:t>
            </w:r>
          </w:p>
          <w:p w14:paraId="20046F71" w14:textId="77777777" w:rsidR="00F103D2" w:rsidRPr="00F527F6" w:rsidRDefault="00F103D2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653402A3" w14:textId="3B225789" w:rsidR="00F103D2" w:rsidRPr="00F527F6" w:rsidRDefault="00F103D2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17561716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5CC061BC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5B7252B8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BDC4C7D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13" w:type="dxa"/>
          </w:tcPr>
          <w:p w14:paraId="5D6F239C" w14:textId="6F07E6E7" w:rsidR="0092367F" w:rsidRPr="00F527F6" w:rsidRDefault="00BC11B6" w:rsidP="00940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 w:rsidR="00000436">
              <w:rPr>
                <w:rFonts w:ascii="Times New Roman" w:hAnsi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40" w:type="dxa"/>
          </w:tcPr>
          <w:p w14:paraId="0BB60D76" w14:textId="25CE35E0" w:rsidR="0092367F" w:rsidRPr="00F527F6" w:rsidRDefault="00420FBD" w:rsidP="00940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 w:rsidR="00000436">
              <w:rPr>
                <w:rFonts w:ascii="Times New Roman" w:hAnsi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602" w:type="dxa"/>
          </w:tcPr>
          <w:p w14:paraId="622F3005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49F4AE0C" w14:textId="77777777" w:rsidR="00CE3B84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Кош</w:t>
            </w:r>
            <w:proofErr w:type="spellEnd"/>
          </w:p>
          <w:p w14:paraId="47522CF2" w14:textId="53D91482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369326CB" w14:textId="4AC5CEA3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бюджту</w:t>
            </w:r>
            <w:proofErr w:type="spellEnd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  <w:p w14:paraId="4643FC48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9323B63" w14:textId="2195199C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Інші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джерла</w:t>
            </w:r>
            <w:proofErr w:type="spellEnd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*</w:t>
            </w:r>
          </w:p>
        </w:tc>
        <w:tc>
          <w:tcPr>
            <w:tcW w:w="850" w:type="dxa"/>
          </w:tcPr>
          <w:p w14:paraId="571D07A6" w14:textId="096C44B0" w:rsidR="0092367F" w:rsidRPr="00F527F6" w:rsidRDefault="0092367F" w:rsidP="004F3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0FBB5E79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14:paraId="22240267" w14:textId="04892DF6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5A7CF6F8" w14:textId="2CAF080A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071B61DD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4085FFA0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6FAC7AA2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6E98D11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1" w:type="dxa"/>
          </w:tcPr>
          <w:p w14:paraId="08D59487" w14:textId="260923B4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04AFC03C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14:paraId="656E7252" w14:textId="0ADAA84E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59249A4A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84" w:type="dxa"/>
          </w:tcPr>
          <w:p w14:paraId="6C3FF54D" w14:textId="30404256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14:paraId="6CB284CE" w14:textId="3126221F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179DBA2A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956" w:type="dxa"/>
          </w:tcPr>
          <w:p w14:paraId="18FBA352" w14:textId="19712811" w:rsidR="0092367F" w:rsidRPr="00F527F6" w:rsidRDefault="00F527F6" w:rsidP="003E356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можливості випускникам здійснювати підготовку до ЗНО безкоштовно на освітній платформі за 7-ма навчальними предметами, що дозволить підвищити  результати ЗНО, національного </w:t>
            </w:r>
            <w:proofErr w:type="spellStart"/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мультипредметного</w:t>
            </w:r>
            <w:proofErr w:type="spellEnd"/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тесту та покращити загальний  рейтинг області</w:t>
            </w:r>
          </w:p>
        </w:tc>
      </w:tr>
      <w:tr w:rsidR="007B5AC7" w:rsidRPr="00F527F6" w14:paraId="3621C03D" w14:textId="77777777" w:rsidTr="00CE3B84">
        <w:trPr>
          <w:cantSplit/>
          <w:trHeight w:val="985"/>
        </w:trPr>
        <w:tc>
          <w:tcPr>
            <w:tcW w:w="423" w:type="dxa"/>
          </w:tcPr>
          <w:p w14:paraId="29AE915F" w14:textId="77777777" w:rsidR="0092367F" w:rsidRPr="00F527F6" w:rsidRDefault="0092367F" w:rsidP="0092367F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2</w:t>
            </w:r>
          </w:p>
        </w:tc>
        <w:tc>
          <w:tcPr>
            <w:tcW w:w="1840" w:type="dxa"/>
          </w:tcPr>
          <w:p w14:paraId="290BA18F" w14:textId="44F7E519" w:rsidR="0092367F" w:rsidRPr="00F527F6" w:rsidRDefault="00592454" w:rsidP="009236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 w:eastAsia="uk-UA"/>
              </w:rPr>
              <w:t>2. Підтримка здобувачів освіти, спрямована на їх самореалізацію, формування майбутнього фахівця</w:t>
            </w:r>
          </w:p>
        </w:tc>
        <w:tc>
          <w:tcPr>
            <w:tcW w:w="714" w:type="dxa"/>
          </w:tcPr>
          <w:p w14:paraId="3E41BFB2" w14:textId="77777777" w:rsidR="0092367F" w:rsidRPr="00F527F6" w:rsidRDefault="0092367F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2282</w:t>
            </w:r>
          </w:p>
        </w:tc>
        <w:tc>
          <w:tcPr>
            <w:tcW w:w="992" w:type="dxa"/>
          </w:tcPr>
          <w:p w14:paraId="7B63D3D8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3FC310E9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396C95D5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15BCE865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13" w:type="dxa"/>
          </w:tcPr>
          <w:p w14:paraId="0B2C2045" w14:textId="6696BF14" w:rsidR="0092367F" w:rsidRPr="00F527F6" w:rsidRDefault="00BC11B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263,0</w:t>
            </w:r>
          </w:p>
        </w:tc>
        <w:tc>
          <w:tcPr>
            <w:tcW w:w="740" w:type="dxa"/>
          </w:tcPr>
          <w:p w14:paraId="36DEA5AC" w14:textId="6CD55532" w:rsidR="0092367F" w:rsidRPr="00F527F6" w:rsidRDefault="00420FBD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263,0</w:t>
            </w:r>
          </w:p>
        </w:tc>
        <w:tc>
          <w:tcPr>
            <w:tcW w:w="602" w:type="dxa"/>
          </w:tcPr>
          <w:p w14:paraId="16869094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  <w:p w14:paraId="4365301E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14:paraId="631360DB" w14:textId="77777777" w:rsidR="00CE3B84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Кош</w:t>
            </w:r>
            <w:proofErr w:type="spellEnd"/>
          </w:p>
          <w:p w14:paraId="1BF3CB23" w14:textId="5F5BE2A9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7F643D96" w14:textId="77777777" w:rsidR="00CE3B84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бюдже</w:t>
            </w:r>
            <w:proofErr w:type="spellEnd"/>
          </w:p>
          <w:p w14:paraId="72C4C831" w14:textId="7977AE3C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ту </w:t>
            </w:r>
          </w:p>
          <w:p w14:paraId="0240EEC6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51D32D3" w14:textId="77777777" w:rsidR="00CE3B84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Інші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джере</w:t>
            </w:r>
            <w:proofErr w:type="spellEnd"/>
          </w:p>
          <w:p w14:paraId="1014D5DC" w14:textId="439BA531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ла*</w:t>
            </w:r>
          </w:p>
        </w:tc>
        <w:tc>
          <w:tcPr>
            <w:tcW w:w="850" w:type="dxa"/>
          </w:tcPr>
          <w:p w14:paraId="0A5D07AF" w14:textId="2CDA08D9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14:paraId="2DFC75E1" w14:textId="1B9EBE35" w:rsidR="0092367F" w:rsidRPr="00F527F6" w:rsidRDefault="0092367F" w:rsidP="004F3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49430025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2A696941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28F7A5FA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3FA7269C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0A8110C2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1" w:type="dxa"/>
          </w:tcPr>
          <w:p w14:paraId="146C8D0A" w14:textId="61963AC3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14:paraId="236B72B4" w14:textId="08FD89E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6C1C3476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84" w:type="dxa"/>
          </w:tcPr>
          <w:p w14:paraId="1115813D" w14:textId="4DDCF21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14:paraId="010BCA12" w14:textId="7DF029C0" w:rsidR="0092367F" w:rsidRPr="00F527F6" w:rsidRDefault="0092367F" w:rsidP="008763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3C53BDE6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956" w:type="dxa"/>
          </w:tcPr>
          <w:p w14:paraId="73A90495" w14:textId="422120CC" w:rsidR="0092367F" w:rsidRPr="00F527F6" w:rsidRDefault="00E06063" w:rsidP="00333F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 2023 році проведено ІІ Літню школу з математики та інформатики, Літній університет, </w:t>
            </w:r>
            <w:r w:rsidR="004D07E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 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яких взял</w:t>
            </w:r>
            <w:r w:rsidR="004D07E2">
              <w:rPr>
                <w:rFonts w:ascii="Times New Roman" w:hAnsi="Times New Roman"/>
                <w:sz w:val="20"/>
                <w:szCs w:val="20"/>
                <w:lang w:val="uk-UA"/>
              </w:rPr>
              <w:t>о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участь 159 учнів. Серед них представники майже усіх територіальних громад Закарпаття, а також діти з числа внутрішньо переміщених осіб. Літня школа і Літній університет проводились на базі Ужгородського наукового ліцею Закарпатської обласної ради та ДВНЗ „Ужгородський національний університет”. 126 учнів 7-9 класів-учасників Літньої школи мали можливість працювати з педагогами наукового ліцею та викладачами Ужгородського національного університету </w:t>
            </w:r>
          </w:p>
        </w:tc>
      </w:tr>
      <w:tr w:rsidR="007B5AC7" w:rsidRPr="00F527F6" w14:paraId="32232D3C" w14:textId="77777777" w:rsidTr="00CE3B84">
        <w:trPr>
          <w:cantSplit/>
          <w:trHeight w:val="985"/>
        </w:trPr>
        <w:tc>
          <w:tcPr>
            <w:tcW w:w="423" w:type="dxa"/>
          </w:tcPr>
          <w:p w14:paraId="47D8C498" w14:textId="77777777" w:rsidR="0092367F" w:rsidRPr="00F527F6" w:rsidRDefault="0092367F" w:rsidP="0092367F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3</w:t>
            </w:r>
          </w:p>
        </w:tc>
        <w:tc>
          <w:tcPr>
            <w:tcW w:w="1840" w:type="dxa"/>
          </w:tcPr>
          <w:p w14:paraId="726AD3EF" w14:textId="77777777" w:rsidR="00437FB9" w:rsidRPr="00F527F6" w:rsidRDefault="00437FB9" w:rsidP="00437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3. Створення умов для виховання, збереження та зміцнення фізичного та психологічного здоров’я здобувачів освіти. </w:t>
            </w:r>
          </w:p>
          <w:p w14:paraId="61FACC4A" w14:textId="6A8B26D0" w:rsidR="0092367F" w:rsidRPr="00F527F6" w:rsidRDefault="00437FB9" w:rsidP="00437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3.1. Підготовка та проведення змагань із видів спорту „Шкільні ліги Закарпаття” в системі „Пліч-о-пліч Всеукраїнські шкільні ліги” серед учнів закладів загальної середньої освіти Закарпатської області згідно з додатком 4 до Програми</w:t>
            </w:r>
          </w:p>
        </w:tc>
        <w:tc>
          <w:tcPr>
            <w:tcW w:w="714" w:type="dxa"/>
          </w:tcPr>
          <w:p w14:paraId="5A21E237" w14:textId="77777777" w:rsidR="0092367F" w:rsidRPr="00F527F6" w:rsidRDefault="00420FBD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2282</w:t>
            </w:r>
          </w:p>
          <w:p w14:paraId="6D7C2140" w14:textId="73F4E6D7" w:rsidR="00862560" w:rsidRPr="00F527F6" w:rsidRDefault="00862560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2730</w:t>
            </w:r>
          </w:p>
        </w:tc>
        <w:tc>
          <w:tcPr>
            <w:tcW w:w="992" w:type="dxa"/>
          </w:tcPr>
          <w:p w14:paraId="4E148371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0403752C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13B2DAC6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F7FA3D6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13" w:type="dxa"/>
          </w:tcPr>
          <w:p w14:paraId="6EBD34A3" w14:textId="1A8B2CB0" w:rsidR="0092367F" w:rsidRPr="00F527F6" w:rsidRDefault="00BC11B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741,9</w:t>
            </w:r>
          </w:p>
        </w:tc>
        <w:tc>
          <w:tcPr>
            <w:tcW w:w="740" w:type="dxa"/>
          </w:tcPr>
          <w:p w14:paraId="6B9940A2" w14:textId="35C9851E" w:rsidR="0092367F" w:rsidRPr="00F527F6" w:rsidRDefault="00420FBD" w:rsidP="004F3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741,9</w:t>
            </w:r>
          </w:p>
        </w:tc>
        <w:tc>
          <w:tcPr>
            <w:tcW w:w="602" w:type="dxa"/>
          </w:tcPr>
          <w:p w14:paraId="71516496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7566D2C7" w14:textId="77777777" w:rsidR="00CE3B84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Кош</w:t>
            </w:r>
            <w:proofErr w:type="spellEnd"/>
          </w:p>
          <w:p w14:paraId="5A8CB152" w14:textId="73EA0FA3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181257BC" w14:textId="77777777" w:rsidR="00CE3B84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бюдже</w:t>
            </w:r>
            <w:proofErr w:type="spellEnd"/>
          </w:p>
          <w:p w14:paraId="627B871B" w14:textId="04B11229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ту </w:t>
            </w:r>
          </w:p>
          <w:p w14:paraId="37FAFB5D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63B62FFD" w14:textId="77777777" w:rsidR="00CE3B84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Інші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джере</w:t>
            </w:r>
            <w:proofErr w:type="spellEnd"/>
          </w:p>
          <w:p w14:paraId="3289EF7C" w14:textId="12BC7A8D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ла*</w:t>
            </w:r>
          </w:p>
        </w:tc>
        <w:tc>
          <w:tcPr>
            <w:tcW w:w="850" w:type="dxa"/>
          </w:tcPr>
          <w:p w14:paraId="70B53392" w14:textId="6D3A3A86" w:rsidR="0092367F" w:rsidRPr="00F527F6" w:rsidRDefault="00BC11B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691,3</w:t>
            </w:r>
          </w:p>
        </w:tc>
        <w:tc>
          <w:tcPr>
            <w:tcW w:w="851" w:type="dxa"/>
          </w:tcPr>
          <w:p w14:paraId="72886BD6" w14:textId="6E59B450" w:rsidR="0092367F" w:rsidRPr="00F527F6" w:rsidRDefault="00420FBD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691,3</w:t>
            </w:r>
          </w:p>
        </w:tc>
        <w:tc>
          <w:tcPr>
            <w:tcW w:w="567" w:type="dxa"/>
          </w:tcPr>
          <w:p w14:paraId="769DDE0F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215CE641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03FA0862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2A2056FE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5B61B60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1" w:type="dxa"/>
          </w:tcPr>
          <w:p w14:paraId="26450832" w14:textId="1482A5D1" w:rsidR="0092367F" w:rsidRPr="00F527F6" w:rsidRDefault="00BC11B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691,3</w:t>
            </w:r>
          </w:p>
        </w:tc>
        <w:tc>
          <w:tcPr>
            <w:tcW w:w="850" w:type="dxa"/>
          </w:tcPr>
          <w:p w14:paraId="4158233B" w14:textId="06E93B23" w:rsidR="0092367F" w:rsidRPr="00F527F6" w:rsidRDefault="00420FBD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691,3</w:t>
            </w:r>
          </w:p>
        </w:tc>
        <w:tc>
          <w:tcPr>
            <w:tcW w:w="567" w:type="dxa"/>
          </w:tcPr>
          <w:p w14:paraId="6D4C69B2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</w:tcPr>
          <w:p w14:paraId="277FB4A5" w14:textId="6C92914C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14:paraId="6941F5D5" w14:textId="1EF7D462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1ACE09A1" w14:textId="77777777" w:rsidR="003F3F71" w:rsidRDefault="003F3F71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3532A82" w14:textId="0BD8E4CB" w:rsidR="003F3F71" w:rsidRDefault="003F3F71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ТовЕпіцентр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</w:t>
            </w:r>
          </w:p>
          <w:p w14:paraId="0C253E6F" w14:textId="77777777" w:rsidR="003F3F71" w:rsidRDefault="003F3F71" w:rsidP="003F3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29D8D60" w14:textId="1D6A254A" w:rsidR="003F3F71" w:rsidRDefault="003F3F71" w:rsidP="003F3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ПП Грабчак,</w:t>
            </w:r>
          </w:p>
          <w:p w14:paraId="2D2FCA21" w14:textId="77777777" w:rsidR="003F3F71" w:rsidRDefault="003F3F71" w:rsidP="003F3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0543057" w14:textId="77777777" w:rsidR="003F3F71" w:rsidRDefault="003F3F71" w:rsidP="003F3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ПП Олеся ПМ,</w:t>
            </w:r>
          </w:p>
          <w:p w14:paraId="45D221CD" w14:textId="77777777" w:rsidR="003F3F71" w:rsidRDefault="003F3F71" w:rsidP="003F3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F96C3D9" w14:textId="77777777" w:rsidR="003F3F71" w:rsidRDefault="003F3F71" w:rsidP="003F3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Тов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Дастор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  <w:p w14:paraId="3AB522EF" w14:textId="19F55B57" w:rsidR="003F3F71" w:rsidRDefault="003F3F71" w:rsidP="003F3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Ужгород</w:t>
            </w:r>
          </w:p>
          <w:p w14:paraId="4DD2C6E0" w14:textId="77777777" w:rsidR="008D73E8" w:rsidRDefault="008D73E8" w:rsidP="003F3F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209ECAF" w14:textId="56C48FF0" w:rsidR="003F3F71" w:rsidRDefault="003F3F71" w:rsidP="003F3F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ФОП</w:t>
            </w:r>
          </w:p>
          <w:p w14:paraId="32A14648" w14:textId="77777777" w:rsidR="008D73E8" w:rsidRDefault="003F3F71" w:rsidP="003F3F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Керец</w:t>
            </w:r>
            <w:proofErr w:type="spellEnd"/>
          </w:p>
          <w:p w14:paraId="61C9E8D0" w14:textId="16F50694" w:rsidR="003F3F71" w:rsidRDefault="008D73E8" w:rsidP="003F3F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м</w:t>
            </w:r>
            <w:r w:rsidR="003F3F71">
              <w:rPr>
                <w:rFonts w:ascii="Times New Roman" w:hAnsi="Times New Roman"/>
                <w:sz w:val="20"/>
                <w:szCs w:val="20"/>
                <w:lang w:val="uk-UA"/>
              </w:rPr>
              <w:t>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14:paraId="2280C8B1" w14:textId="4E75066B" w:rsidR="003F3F71" w:rsidRPr="003F3F71" w:rsidRDefault="003F3F71" w:rsidP="003F3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56" w:type="dxa"/>
          </w:tcPr>
          <w:p w14:paraId="419FFFC0" w14:textId="24DAAC9C" w:rsidR="0092367F" w:rsidRPr="00F527F6" w:rsidRDefault="00D570C4" w:rsidP="00676BDE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Проведено заходи та відзначено грошовими преміями учасників конкурсу до Дня </w:t>
            </w:r>
            <w:r w:rsidR="004D07E2"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ахисник Вітчизни</w:t>
            </w:r>
            <w:r w:rsidR="00BC0E50"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(109,3 </w:t>
            </w:r>
            <w:proofErr w:type="spellStart"/>
            <w:r w:rsidR="00BC0E50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тис.грн</w:t>
            </w:r>
            <w:proofErr w:type="spellEnd"/>
            <w:r w:rsidR="00BC0E50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, підготовлено та надруковано відповідний збірник робіт учасників конкурсу (26,0 тис. грн)</w:t>
            </w:r>
            <w:r w:rsidR="00BC0E50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. Відзначено переможців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конкурсів Петра Яцика, </w:t>
            </w:r>
            <w:r w:rsidR="00841B1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Тараса 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Шевченка(168,0тис. грн)</w:t>
            </w:r>
            <w:r w:rsidR="00000436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="00372A67" w:rsidRPr="00F527F6">
              <w:t xml:space="preserve"> </w:t>
            </w:r>
            <w:r w:rsidR="00841B12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Забезпечено проведення</w:t>
            </w:r>
            <w:r w:rsidR="00372A67"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0004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C6645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восьми </w:t>
            </w:r>
            <w:r w:rsidR="000004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спортивних заходів </w:t>
            </w:r>
            <w:r w:rsidR="00372A67"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серед школярів з різних видів спорту (118,6 </w:t>
            </w:r>
            <w:proofErr w:type="spellStart"/>
            <w:r w:rsidR="00372A67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тис.грн</w:t>
            </w:r>
            <w:proofErr w:type="spellEnd"/>
            <w:r w:rsidR="00372A67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.)</w:t>
            </w:r>
          </w:p>
        </w:tc>
      </w:tr>
      <w:tr w:rsidR="007B5AC7" w:rsidRPr="00F527F6" w14:paraId="68936E2A" w14:textId="77777777" w:rsidTr="00CE3B84">
        <w:trPr>
          <w:cantSplit/>
          <w:trHeight w:val="4549"/>
        </w:trPr>
        <w:tc>
          <w:tcPr>
            <w:tcW w:w="423" w:type="dxa"/>
          </w:tcPr>
          <w:p w14:paraId="0A8B3164" w14:textId="2796BF87" w:rsidR="00204926" w:rsidRPr="00F527F6" w:rsidRDefault="00F05443" w:rsidP="0092367F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4</w:t>
            </w:r>
          </w:p>
        </w:tc>
        <w:tc>
          <w:tcPr>
            <w:tcW w:w="1840" w:type="dxa"/>
          </w:tcPr>
          <w:p w14:paraId="18F26D99" w14:textId="7ABAC7AD" w:rsidR="00204926" w:rsidRPr="00F527F6" w:rsidRDefault="009B5BB0" w:rsidP="009236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Впровадження механізму стимулювання обдарованої молоді, педагогічних працівників</w:t>
            </w:r>
          </w:p>
        </w:tc>
        <w:tc>
          <w:tcPr>
            <w:tcW w:w="714" w:type="dxa"/>
          </w:tcPr>
          <w:p w14:paraId="276336C3" w14:textId="77777777" w:rsidR="00204926" w:rsidRPr="00F527F6" w:rsidRDefault="00204926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2730</w:t>
            </w:r>
          </w:p>
        </w:tc>
        <w:tc>
          <w:tcPr>
            <w:tcW w:w="992" w:type="dxa"/>
          </w:tcPr>
          <w:p w14:paraId="2438A8D0" w14:textId="77777777" w:rsidR="00204926" w:rsidRPr="00F527F6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2CB10277" w14:textId="77777777" w:rsidR="00204926" w:rsidRPr="00F527F6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1DB84CF9" w14:textId="77777777" w:rsidR="00204926" w:rsidRPr="00F527F6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26DB9B5" w14:textId="77777777" w:rsidR="00204926" w:rsidRPr="00F527F6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13" w:type="dxa"/>
          </w:tcPr>
          <w:p w14:paraId="067A3903" w14:textId="47FA07FE" w:rsidR="00204926" w:rsidRPr="00F527F6" w:rsidRDefault="00BC11B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1010,0</w:t>
            </w:r>
          </w:p>
        </w:tc>
        <w:tc>
          <w:tcPr>
            <w:tcW w:w="740" w:type="dxa"/>
          </w:tcPr>
          <w:p w14:paraId="19E9DCEB" w14:textId="3E58F00C" w:rsidR="00204926" w:rsidRPr="00F527F6" w:rsidRDefault="00346F8D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1010,0</w:t>
            </w:r>
          </w:p>
        </w:tc>
        <w:tc>
          <w:tcPr>
            <w:tcW w:w="602" w:type="dxa"/>
          </w:tcPr>
          <w:p w14:paraId="3BCCD905" w14:textId="77777777" w:rsidR="00204926" w:rsidRPr="00F527F6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14:paraId="06F68EFF" w14:textId="77777777" w:rsidR="00CE3B84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Кош</w:t>
            </w:r>
            <w:proofErr w:type="spellEnd"/>
          </w:p>
          <w:p w14:paraId="3CAE70C1" w14:textId="0185D986" w:rsidR="00204926" w:rsidRPr="00F527F6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7E585771" w14:textId="77777777" w:rsidR="00CE3B84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бюдже</w:t>
            </w:r>
            <w:proofErr w:type="spellEnd"/>
          </w:p>
          <w:p w14:paraId="0B287116" w14:textId="3BD891A6" w:rsidR="00204926" w:rsidRPr="00F527F6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ту </w:t>
            </w:r>
          </w:p>
          <w:p w14:paraId="29870BB8" w14:textId="77777777" w:rsidR="00204926" w:rsidRPr="00F527F6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C5DC20C" w14:textId="77777777" w:rsidR="00CE3B84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Інші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джере</w:t>
            </w:r>
            <w:proofErr w:type="spellEnd"/>
          </w:p>
          <w:p w14:paraId="3CD96A8F" w14:textId="1E1F932C" w:rsidR="00204926" w:rsidRPr="00F527F6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ла*</w:t>
            </w:r>
          </w:p>
        </w:tc>
        <w:tc>
          <w:tcPr>
            <w:tcW w:w="850" w:type="dxa"/>
          </w:tcPr>
          <w:p w14:paraId="7BD9CC2F" w14:textId="233742FC" w:rsidR="00204926" w:rsidRPr="00F527F6" w:rsidRDefault="00BC11B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993,1</w:t>
            </w:r>
          </w:p>
        </w:tc>
        <w:tc>
          <w:tcPr>
            <w:tcW w:w="851" w:type="dxa"/>
          </w:tcPr>
          <w:p w14:paraId="6D7B17EA" w14:textId="1F9FDBA2" w:rsidR="00204926" w:rsidRPr="00F527F6" w:rsidRDefault="00346F8D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993,1</w:t>
            </w:r>
          </w:p>
        </w:tc>
        <w:tc>
          <w:tcPr>
            <w:tcW w:w="567" w:type="dxa"/>
          </w:tcPr>
          <w:p w14:paraId="26515B21" w14:textId="77777777" w:rsidR="00204926" w:rsidRPr="00F527F6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1A21C2DA" w14:textId="77777777" w:rsidR="00204926" w:rsidRPr="00F527F6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1C3CF213" w14:textId="77777777" w:rsidR="00204926" w:rsidRPr="00F527F6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691F8450" w14:textId="77777777" w:rsidR="00204926" w:rsidRPr="00F527F6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7923E0DA" w14:textId="77777777" w:rsidR="00204926" w:rsidRPr="00F527F6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1" w:type="dxa"/>
          </w:tcPr>
          <w:p w14:paraId="70760BB2" w14:textId="28BE382C" w:rsidR="00204926" w:rsidRPr="00F527F6" w:rsidRDefault="00BC11B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993,1</w:t>
            </w:r>
          </w:p>
        </w:tc>
        <w:tc>
          <w:tcPr>
            <w:tcW w:w="850" w:type="dxa"/>
          </w:tcPr>
          <w:p w14:paraId="7BAB9948" w14:textId="3631FEE8" w:rsidR="00204926" w:rsidRPr="00F527F6" w:rsidRDefault="00BC11B6" w:rsidP="004F3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993,1</w:t>
            </w:r>
          </w:p>
        </w:tc>
        <w:tc>
          <w:tcPr>
            <w:tcW w:w="567" w:type="dxa"/>
          </w:tcPr>
          <w:p w14:paraId="01245579" w14:textId="77777777" w:rsidR="00204926" w:rsidRPr="00F527F6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</w:tcPr>
          <w:p w14:paraId="69EFAF3D" w14:textId="77777777" w:rsidR="00204926" w:rsidRPr="00F527F6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14:paraId="2B229E6A" w14:textId="77777777" w:rsidR="00204926" w:rsidRPr="00F527F6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6A2412FC" w14:textId="77777777" w:rsidR="00204926" w:rsidRPr="00F527F6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56" w:type="dxa"/>
          </w:tcPr>
          <w:p w14:paraId="04F93C85" w14:textId="2C9EC8F9" w:rsidR="00204926" w:rsidRPr="00F527F6" w:rsidRDefault="00333F3B" w:rsidP="0092367F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Відзначено грошовими преміями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переможців і призерів IІІ етапу Всеукраї</w:t>
            </w:r>
            <w:r w:rsidR="00926238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нських учнівських олімпіад з на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вчальних </w:t>
            </w:r>
            <w:proofErr w:type="spellStart"/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пред-метів</w:t>
            </w:r>
            <w:proofErr w:type="spellEnd"/>
            <w:r w:rsidR="00BC0E50"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(73,2 </w:t>
            </w:r>
            <w:proofErr w:type="spellStart"/>
            <w:r w:rsidR="00BC0E50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тис.грн</w:t>
            </w:r>
            <w:proofErr w:type="spellEnd"/>
            <w:r w:rsidR="00BC0E50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.)</w:t>
            </w:r>
            <w:r w:rsidR="00307957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420FBD"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випускників, які за результатами національного </w:t>
            </w:r>
            <w:proofErr w:type="spellStart"/>
            <w:r w:rsidR="00420FBD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мультипредметного</w:t>
            </w:r>
            <w:proofErr w:type="spellEnd"/>
            <w:r w:rsidR="00420FBD"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тесту в 2023 році отримали 200 балів з предмета</w:t>
            </w:r>
            <w:r w:rsidR="00BC0E50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420FBD"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переможців III етапу Всеукраїнського конкурсу-захисту науково-дослідницьких робіт учнів-членів Малої академії наук</w:t>
            </w:r>
            <w:r w:rsidR="00BC0E50"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(4</w:t>
            </w:r>
            <w:r w:rsidR="00F527F6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79,5</w:t>
            </w:r>
            <w:r w:rsidR="00BC0E50"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тис.</w:t>
            </w:r>
            <w:r w:rsidR="004D07E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BC0E50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грн), педагогічних працівників, які стали переможцями</w:t>
            </w:r>
            <w:r w:rsidR="001C7B42"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всеукраїнського конкурсу </w:t>
            </w:r>
            <w:r w:rsidR="00841B12" w:rsidRPr="00841B12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r w:rsidR="001C7B42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Учитель року” (340,0 тис.</w:t>
            </w:r>
            <w:r w:rsidR="004D07E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C7B42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грн)</w:t>
            </w:r>
            <w:r w:rsidR="00307957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="00420FBD"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7B5AC7" w:rsidRPr="00F527F6" w14:paraId="77629FE0" w14:textId="77777777" w:rsidTr="00CE3B84">
        <w:trPr>
          <w:cantSplit/>
          <w:trHeight w:val="3698"/>
        </w:trPr>
        <w:tc>
          <w:tcPr>
            <w:tcW w:w="423" w:type="dxa"/>
          </w:tcPr>
          <w:p w14:paraId="7AF635C5" w14:textId="3FBAF416" w:rsidR="007D551E" w:rsidRPr="00F527F6" w:rsidRDefault="00F05443" w:rsidP="00212F30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5</w:t>
            </w:r>
          </w:p>
        </w:tc>
        <w:tc>
          <w:tcPr>
            <w:tcW w:w="1840" w:type="dxa"/>
          </w:tcPr>
          <w:p w14:paraId="5279B1B7" w14:textId="5C77AD7B" w:rsidR="007D551E" w:rsidRPr="00F527F6" w:rsidRDefault="009B5BB0" w:rsidP="00212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Створення умов для забезпечення дітей дошкільного віку якісною дошкільною освітою</w:t>
            </w:r>
          </w:p>
        </w:tc>
        <w:tc>
          <w:tcPr>
            <w:tcW w:w="714" w:type="dxa"/>
          </w:tcPr>
          <w:p w14:paraId="21A389BB" w14:textId="57549FF3" w:rsidR="007D551E" w:rsidRPr="00F527F6" w:rsidRDefault="00420FBD" w:rsidP="00212F30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2282</w:t>
            </w:r>
          </w:p>
        </w:tc>
        <w:tc>
          <w:tcPr>
            <w:tcW w:w="992" w:type="dxa"/>
          </w:tcPr>
          <w:p w14:paraId="19E79304" w14:textId="544CDC38" w:rsidR="007D551E" w:rsidRPr="00F527F6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63FFD040" w14:textId="77777777" w:rsidR="007D551E" w:rsidRPr="00F527F6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67E5123F" w14:textId="77777777" w:rsidR="007D551E" w:rsidRPr="00F527F6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59F9E369" w14:textId="77777777" w:rsidR="007D551E" w:rsidRPr="00F527F6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13" w:type="dxa"/>
          </w:tcPr>
          <w:p w14:paraId="62961BE4" w14:textId="433ABC8B" w:rsidR="007D551E" w:rsidRPr="00F527F6" w:rsidRDefault="00BC11B6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  <w:r w:rsidR="00C66453">
              <w:rPr>
                <w:rFonts w:ascii="Times New Roman" w:hAnsi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40" w:type="dxa"/>
          </w:tcPr>
          <w:p w14:paraId="33B8F77C" w14:textId="60474496" w:rsidR="007D551E" w:rsidRPr="00F527F6" w:rsidRDefault="00420FBD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  <w:r w:rsidR="00C66453">
              <w:rPr>
                <w:rFonts w:ascii="Times New Roman" w:hAnsi="Times New Roman"/>
                <w:sz w:val="18"/>
                <w:szCs w:val="18"/>
                <w:lang w:val="uk-UA"/>
              </w:rPr>
              <w:t>,0</w:t>
            </w:r>
          </w:p>
          <w:p w14:paraId="59FB1AF9" w14:textId="77777777" w:rsidR="007D551E" w:rsidRPr="00F527F6" w:rsidRDefault="007D551E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602" w:type="dxa"/>
          </w:tcPr>
          <w:p w14:paraId="1146B4E0" w14:textId="77777777" w:rsidR="007D551E" w:rsidRPr="00F527F6" w:rsidRDefault="007D551E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68906E15" w14:textId="77777777" w:rsidR="00CE3B84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Кош</w:t>
            </w:r>
            <w:proofErr w:type="spellEnd"/>
          </w:p>
          <w:p w14:paraId="6095B6DC" w14:textId="78F19FE8" w:rsidR="007D551E" w:rsidRPr="00F527F6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1D9B404D" w14:textId="77777777" w:rsidR="00CE3B84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бюдже</w:t>
            </w:r>
            <w:proofErr w:type="spellEnd"/>
          </w:p>
          <w:p w14:paraId="6A950CAE" w14:textId="07DBFD90" w:rsidR="007D551E" w:rsidRPr="00F527F6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ту </w:t>
            </w:r>
          </w:p>
          <w:p w14:paraId="73146B97" w14:textId="77777777" w:rsidR="007D551E" w:rsidRPr="00F527F6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2B589CD8" w14:textId="77777777" w:rsidR="00CE3B84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Інші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джере</w:t>
            </w:r>
            <w:proofErr w:type="spellEnd"/>
          </w:p>
          <w:p w14:paraId="71706DC6" w14:textId="67FE8C48" w:rsidR="007D551E" w:rsidRPr="00F527F6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ла*</w:t>
            </w:r>
          </w:p>
        </w:tc>
        <w:tc>
          <w:tcPr>
            <w:tcW w:w="850" w:type="dxa"/>
          </w:tcPr>
          <w:p w14:paraId="013030C1" w14:textId="26DFF2EE" w:rsidR="007D551E" w:rsidRPr="00F527F6" w:rsidRDefault="00BC11B6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  <w:r w:rsidR="00C66453">
              <w:rPr>
                <w:rFonts w:ascii="Times New Roman" w:hAnsi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</w:tcPr>
          <w:p w14:paraId="30CB1E47" w14:textId="18B292F1" w:rsidR="007D551E" w:rsidRPr="00F527F6" w:rsidRDefault="00420FBD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  <w:r w:rsidR="00C66453">
              <w:rPr>
                <w:rFonts w:ascii="Times New Roman" w:hAnsi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567" w:type="dxa"/>
          </w:tcPr>
          <w:p w14:paraId="7B554C2D" w14:textId="77777777" w:rsidR="007D551E" w:rsidRPr="00F527F6" w:rsidRDefault="007D551E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12586382" w14:textId="77777777" w:rsidR="007D551E" w:rsidRPr="00F527F6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63EE258D" w14:textId="77777777" w:rsidR="007D551E" w:rsidRPr="00F527F6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42237C52" w14:textId="77777777" w:rsidR="007D551E" w:rsidRPr="00F527F6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6665376B" w14:textId="77777777" w:rsidR="007D551E" w:rsidRPr="00F527F6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1" w:type="dxa"/>
          </w:tcPr>
          <w:p w14:paraId="540BF7B6" w14:textId="632A6913" w:rsidR="007D551E" w:rsidRPr="00F527F6" w:rsidRDefault="00BC11B6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  <w:r w:rsidR="00C66453">
              <w:rPr>
                <w:rFonts w:ascii="Times New Roman" w:hAnsi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</w:tcPr>
          <w:p w14:paraId="6A2AD3E9" w14:textId="370CDEBA" w:rsidR="007D551E" w:rsidRPr="00F527F6" w:rsidRDefault="00420FBD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567" w:type="dxa"/>
          </w:tcPr>
          <w:p w14:paraId="081086D6" w14:textId="77777777" w:rsidR="007D551E" w:rsidRPr="00F527F6" w:rsidRDefault="007D551E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84" w:type="dxa"/>
          </w:tcPr>
          <w:p w14:paraId="7D117683" w14:textId="79953802" w:rsidR="007D551E" w:rsidRPr="00F527F6" w:rsidRDefault="007D551E" w:rsidP="00212F30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1FC7754" w14:textId="77777777" w:rsidR="007D551E" w:rsidRPr="00F527F6" w:rsidRDefault="007D551E" w:rsidP="00212F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14:paraId="6D7A8F2E" w14:textId="249B7444" w:rsidR="007D551E" w:rsidRPr="00F527F6" w:rsidRDefault="007D551E" w:rsidP="0087635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1D3C45C" w14:textId="77777777" w:rsidR="007D551E" w:rsidRPr="00F527F6" w:rsidRDefault="007D551E" w:rsidP="00212F30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56" w:type="dxa"/>
          </w:tcPr>
          <w:p w14:paraId="0420BF96" w14:textId="660BEB11" w:rsidR="007D551E" w:rsidRPr="00F527F6" w:rsidRDefault="00F527F6" w:rsidP="00212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Забезпечено проведення  обласного конкурсу „Кращий заклад дошкільної освіти”,</w:t>
            </w:r>
            <w:r w:rsidRPr="00F527F6">
              <w:t xml:space="preserve"> 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виплату</w:t>
            </w:r>
            <w:r w:rsidR="0003716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переможцям конкурсу в номінаціях (міська та сільська місцевість) премій для зміцнення та оновлення матеріально-технічної бази закладів</w:t>
            </w:r>
          </w:p>
        </w:tc>
      </w:tr>
      <w:tr w:rsidR="007B5AC7" w:rsidRPr="00F527F6" w14:paraId="32747B39" w14:textId="77777777" w:rsidTr="00CE3B84">
        <w:trPr>
          <w:cantSplit/>
          <w:trHeight w:val="985"/>
        </w:trPr>
        <w:tc>
          <w:tcPr>
            <w:tcW w:w="423" w:type="dxa"/>
          </w:tcPr>
          <w:p w14:paraId="1D9C5208" w14:textId="6FDD946A" w:rsidR="007D551E" w:rsidRPr="00F527F6" w:rsidRDefault="00F05443" w:rsidP="004F711C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840" w:type="dxa"/>
          </w:tcPr>
          <w:p w14:paraId="1103C7EA" w14:textId="5B499FEF" w:rsidR="007D551E" w:rsidRPr="00F527F6" w:rsidRDefault="009B5BB0" w:rsidP="004F71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Удосконалення системи професійної (професійно-технічної) освіти з урахуванням потреб ринку праці</w:t>
            </w:r>
          </w:p>
        </w:tc>
        <w:tc>
          <w:tcPr>
            <w:tcW w:w="714" w:type="dxa"/>
          </w:tcPr>
          <w:p w14:paraId="591908AA" w14:textId="092D7C6F" w:rsidR="007D551E" w:rsidRPr="00F527F6" w:rsidRDefault="007D551E" w:rsidP="004F711C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306E457D" w14:textId="77777777" w:rsidR="007D551E" w:rsidRPr="00F527F6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116C9D30" w14:textId="77777777" w:rsidR="007D551E" w:rsidRPr="00F527F6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0ED6E693" w14:textId="77777777" w:rsidR="007D551E" w:rsidRPr="00F527F6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6558485A" w14:textId="77777777" w:rsidR="007D551E" w:rsidRPr="00F527F6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13" w:type="dxa"/>
          </w:tcPr>
          <w:p w14:paraId="06DC9252" w14:textId="77777777" w:rsidR="007D551E" w:rsidRPr="00F527F6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</w:tcPr>
          <w:p w14:paraId="56E5FD4C" w14:textId="77777777" w:rsidR="007D551E" w:rsidRPr="00F527F6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602" w:type="dxa"/>
          </w:tcPr>
          <w:p w14:paraId="50333E93" w14:textId="77777777" w:rsidR="007D551E" w:rsidRPr="00F527F6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0A37FE47" w14:textId="77777777" w:rsidR="00CE3B84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Кош</w:t>
            </w:r>
            <w:proofErr w:type="spellEnd"/>
          </w:p>
          <w:p w14:paraId="58F471CE" w14:textId="2250A0DD" w:rsidR="007D551E" w:rsidRPr="00F527F6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48AA69B8" w14:textId="77777777" w:rsidR="00CE3B84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бюдже</w:t>
            </w:r>
            <w:proofErr w:type="spellEnd"/>
          </w:p>
          <w:p w14:paraId="34BED4F6" w14:textId="2122A1EB" w:rsidR="007D551E" w:rsidRPr="00F527F6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ту </w:t>
            </w:r>
          </w:p>
          <w:p w14:paraId="17FCB524" w14:textId="77777777" w:rsidR="007D551E" w:rsidRPr="00F527F6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2F12A285" w14:textId="77777777" w:rsidR="00CE3B84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Інші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джере</w:t>
            </w:r>
            <w:proofErr w:type="spellEnd"/>
          </w:p>
          <w:p w14:paraId="54BDDC66" w14:textId="4CA69E45" w:rsidR="007D551E" w:rsidRPr="00F527F6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ла*</w:t>
            </w:r>
          </w:p>
        </w:tc>
        <w:tc>
          <w:tcPr>
            <w:tcW w:w="850" w:type="dxa"/>
          </w:tcPr>
          <w:p w14:paraId="12BD2959" w14:textId="77777777" w:rsidR="007D551E" w:rsidRPr="00F527F6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  <w:p w14:paraId="7DE7EB35" w14:textId="77777777" w:rsidR="007D551E" w:rsidRPr="00F527F6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14:paraId="45375314" w14:textId="77777777" w:rsidR="007D551E" w:rsidRPr="00F527F6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</w:tcPr>
          <w:p w14:paraId="767B05CC" w14:textId="77777777" w:rsidR="007D551E" w:rsidRPr="00F527F6" w:rsidRDefault="007D551E" w:rsidP="00C669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689A53A6" w14:textId="77777777" w:rsidR="007D551E" w:rsidRPr="00F527F6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038800EB" w14:textId="77777777" w:rsidR="007D551E" w:rsidRPr="00F527F6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1397E348" w14:textId="77777777" w:rsidR="007D551E" w:rsidRPr="00F527F6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4F70591" w14:textId="77777777" w:rsidR="007D551E" w:rsidRPr="00F527F6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1" w:type="dxa"/>
          </w:tcPr>
          <w:p w14:paraId="539D5F4B" w14:textId="77777777" w:rsidR="007D551E" w:rsidRPr="00F527F6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  <w:p w14:paraId="575DB55C" w14:textId="77777777" w:rsidR="007D551E" w:rsidRPr="00F527F6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14:paraId="41036097" w14:textId="77777777" w:rsidR="007D551E" w:rsidRPr="00F527F6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</w:tcPr>
          <w:p w14:paraId="399D5659" w14:textId="77777777" w:rsidR="007D551E" w:rsidRPr="00F527F6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84" w:type="dxa"/>
          </w:tcPr>
          <w:p w14:paraId="640677D6" w14:textId="36691D49" w:rsidR="007D551E" w:rsidRPr="00F527F6" w:rsidRDefault="007D551E" w:rsidP="004F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14:paraId="67302EF9" w14:textId="77777777" w:rsidR="007D551E" w:rsidRPr="00F527F6" w:rsidRDefault="007D551E" w:rsidP="008763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14:paraId="3E86E551" w14:textId="77777777" w:rsidR="007D551E" w:rsidRPr="00F527F6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56" w:type="dxa"/>
          </w:tcPr>
          <w:p w14:paraId="58182C9E" w14:textId="77777777" w:rsidR="007D551E" w:rsidRPr="00F527F6" w:rsidRDefault="007D551E" w:rsidP="004F71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B5AC7" w:rsidRPr="00F527F6" w14:paraId="263F472E" w14:textId="77777777" w:rsidTr="00CE3B84">
        <w:trPr>
          <w:cantSplit/>
          <w:trHeight w:val="717"/>
        </w:trPr>
        <w:tc>
          <w:tcPr>
            <w:tcW w:w="423" w:type="dxa"/>
          </w:tcPr>
          <w:p w14:paraId="39A7FAAC" w14:textId="11142EF9" w:rsidR="007D551E" w:rsidRPr="00F527F6" w:rsidRDefault="00F05443" w:rsidP="007E7764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7</w:t>
            </w:r>
          </w:p>
        </w:tc>
        <w:tc>
          <w:tcPr>
            <w:tcW w:w="1840" w:type="dxa"/>
          </w:tcPr>
          <w:p w14:paraId="7C485E77" w14:textId="65E5946C" w:rsidR="007D551E" w:rsidRPr="00F527F6" w:rsidRDefault="009B5BB0" w:rsidP="008C6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Підтримка молоді у здобутті фахової </w:t>
            </w:r>
            <w:proofErr w:type="spellStart"/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передвищої</w:t>
            </w:r>
            <w:proofErr w:type="spellEnd"/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вищої освіти</w:t>
            </w:r>
          </w:p>
        </w:tc>
        <w:tc>
          <w:tcPr>
            <w:tcW w:w="714" w:type="dxa"/>
          </w:tcPr>
          <w:p w14:paraId="7F5CEE18" w14:textId="151B4DE3" w:rsidR="007D551E" w:rsidRPr="00F527F6" w:rsidRDefault="007D551E" w:rsidP="00A44097">
            <w:pPr>
              <w:spacing w:after="0" w:line="240" w:lineRule="auto"/>
              <w:ind w:firstLine="44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2B26FA18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11552970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0B236271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678437BB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13" w:type="dxa"/>
          </w:tcPr>
          <w:p w14:paraId="565AE0FE" w14:textId="44B9C3FF" w:rsidR="007D551E" w:rsidRPr="00F527F6" w:rsidRDefault="00BC11B6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1520,0</w:t>
            </w:r>
          </w:p>
        </w:tc>
        <w:tc>
          <w:tcPr>
            <w:tcW w:w="740" w:type="dxa"/>
          </w:tcPr>
          <w:p w14:paraId="69A02DD6" w14:textId="7FC5A45F" w:rsidR="007D551E" w:rsidRPr="00F527F6" w:rsidRDefault="00862560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  <w:r w:rsidR="00F527F6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  <w:p w14:paraId="777644DD" w14:textId="67F275E9" w:rsidR="00346F8D" w:rsidRPr="00F527F6" w:rsidRDefault="00346F8D" w:rsidP="00F527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602" w:type="dxa"/>
          </w:tcPr>
          <w:p w14:paraId="0F3CD543" w14:textId="77777777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59FAD987" w14:textId="77777777" w:rsidR="00CE3B84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Кош</w:t>
            </w:r>
            <w:proofErr w:type="spellEnd"/>
          </w:p>
          <w:p w14:paraId="2BCE324C" w14:textId="706B286D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20D837CE" w14:textId="77777777" w:rsidR="00CE3B84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бюдже</w:t>
            </w:r>
            <w:proofErr w:type="spellEnd"/>
          </w:p>
          <w:p w14:paraId="206C67FA" w14:textId="0777FAAB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ту </w:t>
            </w:r>
          </w:p>
          <w:p w14:paraId="79DD978A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6A498A6E" w14:textId="77777777" w:rsidR="00CE3B84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Інші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джере</w:t>
            </w:r>
            <w:proofErr w:type="spellEnd"/>
          </w:p>
          <w:p w14:paraId="450B9267" w14:textId="21E1B0D4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ла*</w:t>
            </w:r>
          </w:p>
        </w:tc>
        <w:tc>
          <w:tcPr>
            <w:tcW w:w="850" w:type="dxa"/>
          </w:tcPr>
          <w:p w14:paraId="67FC4A43" w14:textId="367977A9" w:rsidR="007D551E" w:rsidRPr="00F527F6" w:rsidRDefault="00CE3B84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1511,4</w:t>
            </w:r>
          </w:p>
          <w:p w14:paraId="54B9EC2B" w14:textId="77777777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14:paraId="37FAB1F5" w14:textId="1C3B8594" w:rsidR="007D551E" w:rsidRPr="00F527F6" w:rsidRDefault="00CE3B84" w:rsidP="00CE3B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1511,4</w:t>
            </w:r>
          </w:p>
          <w:p w14:paraId="7BA602D0" w14:textId="192DD7AC" w:rsidR="00346F8D" w:rsidRPr="00F527F6" w:rsidRDefault="00346F8D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2AC6D38F" w14:textId="242BA382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28AEE14E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58062455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7EACB727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2FB510C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1" w:type="dxa"/>
          </w:tcPr>
          <w:p w14:paraId="3E611931" w14:textId="54DE5DE8" w:rsidR="007D551E" w:rsidRPr="00F527F6" w:rsidRDefault="00BC11B6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1385,0</w:t>
            </w:r>
          </w:p>
        </w:tc>
        <w:tc>
          <w:tcPr>
            <w:tcW w:w="850" w:type="dxa"/>
          </w:tcPr>
          <w:p w14:paraId="6743C079" w14:textId="20ED1CA4" w:rsidR="00346F8D" w:rsidRPr="00F527F6" w:rsidRDefault="00862560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13</w:t>
            </w:r>
            <w:r w:rsidR="00BC11B6" w:rsidRPr="00F527F6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5,</w:t>
            </w:r>
            <w:r w:rsidR="00BC11B6" w:rsidRPr="00F527F6"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  <w:p w14:paraId="2E1052DB" w14:textId="5E6D4496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43475E2C" w14:textId="77777777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84" w:type="dxa"/>
          </w:tcPr>
          <w:p w14:paraId="23F483D2" w14:textId="68C7071F" w:rsidR="007D551E" w:rsidRPr="00F527F6" w:rsidRDefault="007D551E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14:paraId="7671CDDA" w14:textId="7AC8252C" w:rsidR="007D551E" w:rsidRPr="00F527F6" w:rsidRDefault="007D551E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06F317BD" w14:textId="77777777" w:rsidR="007D551E" w:rsidRPr="00F527F6" w:rsidRDefault="007D551E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956" w:type="dxa"/>
          </w:tcPr>
          <w:p w14:paraId="36E264BC" w14:textId="7FD95B62" w:rsidR="007D551E" w:rsidRPr="00F527F6" w:rsidRDefault="009B5BB0" w:rsidP="00C50B1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У 2023</w:t>
            </w:r>
            <w:r w:rsidR="00A44097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/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2024 навчальному році здійснено допомогу з оплати за  навчання на контрактній основі для </w:t>
            </w:r>
            <w:r w:rsidR="007B701B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 w:rsidR="00862560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студентів із  соціально незахищених сімей, які навча</w:t>
            </w:r>
            <w:r w:rsidR="004D07E2">
              <w:rPr>
                <w:rFonts w:ascii="Times New Roman" w:hAnsi="Times New Roman"/>
                <w:sz w:val="20"/>
                <w:szCs w:val="20"/>
                <w:lang w:val="uk-UA"/>
              </w:rPr>
              <w:t>ю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ться у закладах вищої та фахової </w:t>
            </w:r>
            <w:proofErr w:type="spellStart"/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передвищої</w:t>
            </w:r>
            <w:proofErr w:type="spellEnd"/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освіти області на контрактній формі навчання,  на загальну суму </w:t>
            </w:r>
            <w:r w:rsidR="007B701B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  <w:r w:rsidR="00A44097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65</w:t>
            </w:r>
            <w:r w:rsidR="007B701B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010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гривень. Серед студентів пільгових категорій: </w:t>
            </w:r>
            <w:r w:rsidR="007B701B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35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̶  діт</w:t>
            </w:r>
            <w:r w:rsidR="007B701B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ей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-сир</w:t>
            </w:r>
            <w:r w:rsidR="007B701B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іт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, 3</w:t>
            </w:r>
            <w:r w:rsidR="007B701B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̶  діт</w:t>
            </w:r>
            <w:r w:rsidR="00C66453">
              <w:rPr>
                <w:rFonts w:ascii="Times New Roman" w:hAnsi="Times New Roman"/>
                <w:sz w:val="20"/>
                <w:szCs w:val="20"/>
                <w:lang w:val="uk-UA"/>
              </w:rPr>
              <w:t>ей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-інвалід</w:t>
            </w:r>
            <w:r w:rsidR="00C66453">
              <w:rPr>
                <w:rFonts w:ascii="Times New Roman" w:hAnsi="Times New Roman"/>
                <w:sz w:val="20"/>
                <w:szCs w:val="20"/>
                <w:lang w:val="uk-UA"/>
              </w:rPr>
              <w:t>ів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інвалід</w:t>
            </w:r>
            <w:r w:rsidR="00C66453">
              <w:rPr>
                <w:rFonts w:ascii="Times New Roman" w:hAnsi="Times New Roman"/>
                <w:sz w:val="20"/>
                <w:szCs w:val="20"/>
                <w:lang w:val="uk-UA"/>
              </w:rPr>
              <w:t>ів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з дитинства, 2</w:t>
            </w:r>
            <w:r w:rsidR="00CE3B84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̶  студент</w:t>
            </w:r>
            <w:r w:rsidR="00C66453">
              <w:rPr>
                <w:rFonts w:ascii="Times New Roman" w:hAnsi="Times New Roman"/>
                <w:sz w:val="20"/>
                <w:szCs w:val="20"/>
                <w:lang w:val="uk-UA"/>
              </w:rPr>
              <w:t>ів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 багатодітних сімей , </w:t>
            </w:r>
            <w:r w:rsidR="007B701B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– студент</w:t>
            </w:r>
            <w:r w:rsidR="007B701B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ів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, батьки яких загинули під час проведення бойових дій, захищаючи незалежність, суверенітет і територіальну цілісність України.</w:t>
            </w:r>
            <w:r w:rsidR="00372A67"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Надано підтримку у проведенні науково-практичної </w:t>
            </w:r>
            <w:r w:rsidR="00372A67" w:rsidRPr="00F527F6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конференції студентів та молодих </w:t>
            </w:r>
            <w:r w:rsidR="004D07E2">
              <w:rPr>
                <w:rFonts w:ascii="Times New Roman" w:hAnsi="Times New Roman"/>
                <w:sz w:val="20"/>
                <w:szCs w:val="20"/>
                <w:lang w:val="uk-UA"/>
              </w:rPr>
              <w:t>у</w:t>
            </w:r>
            <w:r w:rsidR="00372A67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ч</w:t>
            </w:r>
            <w:r w:rsidR="00F527F6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е</w:t>
            </w:r>
            <w:r w:rsidR="00372A67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них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7B5AC7" w:rsidRPr="00F527F6" w14:paraId="5AF7F4E7" w14:textId="77777777" w:rsidTr="00CE3B84">
        <w:trPr>
          <w:cantSplit/>
          <w:trHeight w:val="985"/>
        </w:trPr>
        <w:tc>
          <w:tcPr>
            <w:tcW w:w="423" w:type="dxa"/>
          </w:tcPr>
          <w:p w14:paraId="649A831B" w14:textId="0C171AEB" w:rsidR="007D551E" w:rsidRPr="00F527F6" w:rsidRDefault="00F05443" w:rsidP="007E7764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8</w:t>
            </w:r>
          </w:p>
        </w:tc>
        <w:tc>
          <w:tcPr>
            <w:tcW w:w="1840" w:type="dxa"/>
          </w:tcPr>
          <w:p w14:paraId="16A48305" w14:textId="23226C3C" w:rsidR="007D551E" w:rsidRPr="00F527F6" w:rsidRDefault="009B5BB0" w:rsidP="008C6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Надання всебічної підтримки закладам загальної середньої освіти, які спроможні забезпечити профілізацію освітнього процесу для забезпечення надання якісних освітніх послуг</w:t>
            </w:r>
          </w:p>
        </w:tc>
        <w:tc>
          <w:tcPr>
            <w:tcW w:w="714" w:type="dxa"/>
          </w:tcPr>
          <w:p w14:paraId="404312FC" w14:textId="1ADCD761" w:rsidR="007D551E" w:rsidRPr="00F527F6" w:rsidRDefault="007D551E" w:rsidP="007E7764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683C21EA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65EDFC13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75EC5E95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13" w:type="dxa"/>
          </w:tcPr>
          <w:p w14:paraId="07F579BC" w14:textId="77777777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</w:tcPr>
          <w:p w14:paraId="6F4BE1A8" w14:textId="77777777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602" w:type="dxa"/>
          </w:tcPr>
          <w:p w14:paraId="4D1CEB5B" w14:textId="77777777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2A4AEEBE" w14:textId="77777777" w:rsidR="00CE3B84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 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Кош</w:t>
            </w:r>
            <w:proofErr w:type="spellEnd"/>
          </w:p>
          <w:p w14:paraId="697DEFAD" w14:textId="2C6E9B5C" w:rsidR="007D551E" w:rsidRPr="00F527F6" w:rsidRDefault="00CE3B84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т</w:t>
            </w:r>
            <w:r w:rsidR="007D551E"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и </w:t>
            </w:r>
            <w:proofErr w:type="spellStart"/>
            <w:r w:rsidR="007D551E"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2F97C99F" w14:textId="77777777" w:rsidR="00CE3B84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бюдже</w:t>
            </w:r>
            <w:proofErr w:type="spellEnd"/>
          </w:p>
          <w:p w14:paraId="1F60B616" w14:textId="17B5AC18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ту </w:t>
            </w:r>
          </w:p>
          <w:p w14:paraId="5C363598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955820E" w14:textId="77777777" w:rsidR="00CE3B84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Інші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джере</w:t>
            </w:r>
            <w:proofErr w:type="spellEnd"/>
          </w:p>
          <w:p w14:paraId="26B2ECA0" w14:textId="6D1E9560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ла*</w:t>
            </w:r>
          </w:p>
        </w:tc>
        <w:tc>
          <w:tcPr>
            <w:tcW w:w="850" w:type="dxa"/>
          </w:tcPr>
          <w:p w14:paraId="392C78E3" w14:textId="77777777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  <w:p w14:paraId="7A26703B" w14:textId="77777777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14:paraId="2FAC8A7C" w14:textId="77777777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</w:tcPr>
          <w:p w14:paraId="0949850D" w14:textId="77777777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6481FA91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69768B61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03CDE800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0D4A00B9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1" w:type="dxa"/>
          </w:tcPr>
          <w:p w14:paraId="6B0A7FF0" w14:textId="77777777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0CDB0603" w14:textId="77777777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</w:tcPr>
          <w:p w14:paraId="49826340" w14:textId="77777777" w:rsidR="007D551E" w:rsidRPr="00F527F6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84" w:type="dxa"/>
          </w:tcPr>
          <w:p w14:paraId="2A267700" w14:textId="109EF2DB" w:rsidR="007D551E" w:rsidRPr="00F527F6" w:rsidRDefault="007D551E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14:paraId="20B0124B" w14:textId="017EB080" w:rsidR="007D551E" w:rsidRPr="00F527F6" w:rsidRDefault="007D551E" w:rsidP="008763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1DBA922D" w14:textId="77777777" w:rsidR="007D551E" w:rsidRPr="00F527F6" w:rsidRDefault="007D551E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956" w:type="dxa"/>
          </w:tcPr>
          <w:p w14:paraId="19869467" w14:textId="77777777" w:rsidR="007D551E" w:rsidRPr="00F527F6" w:rsidRDefault="007D551E" w:rsidP="00C240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B5AC7" w:rsidRPr="00F527F6" w14:paraId="7DE51E9A" w14:textId="77777777" w:rsidTr="00CE3B84">
        <w:trPr>
          <w:cantSplit/>
          <w:trHeight w:val="985"/>
        </w:trPr>
        <w:tc>
          <w:tcPr>
            <w:tcW w:w="423" w:type="dxa"/>
          </w:tcPr>
          <w:p w14:paraId="757B38AD" w14:textId="0C13D215" w:rsidR="007D551E" w:rsidRPr="00F527F6" w:rsidRDefault="00F05443" w:rsidP="007E7764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840" w:type="dxa"/>
          </w:tcPr>
          <w:p w14:paraId="133A413B" w14:textId="40BD780F" w:rsidR="007D551E" w:rsidRPr="00F527F6" w:rsidRDefault="009B5BB0" w:rsidP="008C6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Зміцнення навчально-методичної та матеріально-технічної  бази  закладів освіти</w:t>
            </w:r>
          </w:p>
        </w:tc>
        <w:tc>
          <w:tcPr>
            <w:tcW w:w="714" w:type="dxa"/>
          </w:tcPr>
          <w:p w14:paraId="20717E8A" w14:textId="77777777" w:rsidR="007D551E" w:rsidRPr="00F527F6" w:rsidRDefault="00862560" w:rsidP="007E7764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2210</w:t>
            </w:r>
          </w:p>
          <w:p w14:paraId="3CE53BFE" w14:textId="36DB6284" w:rsidR="00862560" w:rsidRPr="00F527F6" w:rsidRDefault="00862560" w:rsidP="007E7764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3110</w:t>
            </w:r>
          </w:p>
        </w:tc>
        <w:tc>
          <w:tcPr>
            <w:tcW w:w="992" w:type="dxa"/>
          </w:tcPr>
          <w:p w14:paraId="413B44A8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19C5C284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52C4017E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13" w:type="dxa"/>
          </w:tcPr>
          <w:p w14:paraId="447A19D0" w14:textId="7DDA0455" w:rsidR="007D551E" w:rsidRPr="00F527F6" w:rsidRDefault="00BC11B6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292</w:t>
            </w:r>
            <w:r w:rsidR="004304C4" w:rsidRPr="00F527F6">
              <w:rPr>
                <w:rFonts w:ascii="Times New Roman" w:hAnsi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40" w:type="dxa"/>
          </w:tcPr>
          <w:p w14:paraId="30F2EB2B" w14:textId="427DD51C" w:rsidR="00862560" w:rsidRPr="00F527F6" w:rsidRDefault="00862560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200</w:t>
            </w:r>
            <w:r w:rsidR="004304C4" w:rsidRPr="00F527F6">
              <w:rPr>
                <w:rFonts w:ascii="Times New Roman" w:hAnsi="Times New Roman"/>
                <w:sz w:val="18"/>
                <w:szCs w:val="18"/>
                <w:lang w:val="uk-UA"/>
              </w:rPr>
              <w:t>,0</w:t>
            </w:r>
          </w:p>
          <w:p w14:paraId="1B3D0EA4" w14:textId="01CF68EC" w:rsidR="007D551E" w:rsidRPr="00F527F6" w:rsidRDefault="007D551E" w:rsidP="004304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602" w:type="dxa"/>
          </w:tcPr>
          <w:p w14:paraId="10676766" w14:textId="43C89A2C" w:rsidR="007D551E" w:rsidRPr="00F527F6" w:rsidRDefault="00862560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92</w:t>
            </w:r>
            <w:r w:rsidR="00BC11B6" w:rsidRPr="00F527F6">
              <w:rPr>
                <w:rFonts w:ascii="Times New Roman" w:hAnsi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</w:tcPr>
          <w:p w14:paraId="73013147" w14:textId="77777777" w:rsidR="00CE3B84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Кош</w:t>
            </w:r>
            <w:proofErr w:type="spellEnd"/>
          </w:p>
          <w:p w14:paraId="69F661E9" w14:textId="1DE4F113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2F8B0A3B" w14:textId="77777777" w:rsidR="00CE3B84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бюдже</w:t>
            </w:r>
            <w:proofErr w:type="spellEnd"/>
          </w:p>
          <w:p w14:paraId="2C1707C7" w14:textId="0FCC66A9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ту </w:t>
            </w:r>
          </w:p>
          <w:p w14:paraId="0A9238DC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269C020D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0" w:type="dxa"/>
          </w:tcPr>
          <w:p w14:paraId="1AFC13EE" w14:textId="4FEECC71" w:rsidR="007D551E" w:rsidRPr="00F527F6" w:rsidRDefault="00BC11B6" w:rsidP="00BC11B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240,</w:t>
            </w:r>
            <w:r w:rsidR="00CE3B84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</w:tcPr>
          <w:p w14:paraId="539558F1" w14:textId="7A4F010F" w:rsidR="007D551E" w:rsidRPr="00F527F6" w:rsidRDefault="00BC11B6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160,1</w:t>
            </w:r>
          </w:p>
        </w:tc>
        <w:tc>
          <w:tcPr>
            <w:tcW w:w="567" w:type="dxa"/>
          </w:tcPr>
          <w:p w14:paraId="2381FA55" w14:textId="2FC1049E" w:rsidR="007D551E" w:rsidRPr="00F527F6" w:rsidRDefault="00CE3B84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80,6</w:t>
            </w:r>
          </w:p>
        </w:tc>
        <w:tc>
          <w:tcPr>
            <w:tcW w:w="992" w:type="dxa"/>
          </w:tcPr>
          <w:p w14:paraId="4C6D4E1E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185ABA6E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6BAEC628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2AF4CF37" w14:textId="77777777" w:rsidR="007D551E" w:rsidRPr="00F527F6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1" w:type="dxa"/>
          </w:tcPr>
          <w:p w14:paraId="0CBE2D00" w14:textId="1224E6F4" w:rsidR="007D551E" w:rsidRPr="00F527F6" w:rsidRDefault="00BC11B6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240,</w:t>
            </w:r>
            <w:r w:rsidR="00D22913"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850" w:type="dxa"/>
          </w:tcPr>
          <w:p w14:paraId="76D11F6E" w14:textId="06558913" w:rsidR="007D551E" w:rsidRPr="00F527F6" w:rsidRDefault="00BC11B6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160,</w:t>
            </w:r>
            <w:r w:rsidR="00D22913"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567" w:type="dxa"/>
          </w:tcPr>
          <w:p w14:paraId="4FAFB546" w14:textId="5D5EE182" w:rsidR="007D551E" w:rsidRPr="00F527F6" w:rsidRDefault="00BC11B6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80,1</w:t>
            </w:r>
          </w:p>
        </w:tc>
        <w:tc>
          <w:tcPr>
            <w:tcW w:w="284" w:type="dxa"/>
          </w:tcPr>
          <w:p w14:paraId="22CA1114" w14:textId="31FEA223" w:rsidR="007D551E" w:rsidRPr="00F527F6" w:rsidRDefault="007D551E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14:paraId="3CFDED27" w14:textId="6B470C55" w:rsidR="007D551E" w:rsidRPr="00F527F6" w:rsidRDefault="007D551E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0542347A" w14:textId="77777777" w:rsidR="007D551E" w:rsidRDefault="007D551E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9F0FF18" w14:textId="77777777" w:rsidR="008D73E8" w:rsidRDefault="008D73E8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D911477" w14:textId="77777777" w:rsidR="008D73E8" w:rsidRDefault="008D73E8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13AD274" w14:textId="77777777" w:rsidR="008D73E8" w:rsidRDefault="008D73E8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42E7F99" w14:textId="77777777" w:rsidR="008D73E8" w:rsidRDefault="008D73E8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29D91E8" w14:textId="77777777" w:rsidR="008D73E8" w:rsidRDefault="008D73E8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02AD844" w14:textId="77777777" w:rsidR="008D73E8" w:rsidRDefault="008D73E8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60163BB" w14:textId="77777777" w:rsidR="008D73E8" w:rsidRDefault="008D73E8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34ABDB62" w14:textId="77777777" w:rsidR="008D73E8" w:rsidRDefault="008D73E8" w:rsidP="008D73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Самой</w:t>
            </w:r>
            <w:proofErr w:type="spellEnd"/>
          </w:p>
          <w:p w14:paraId="747FD68B" w14:textId="5FFAD435" w:rsidR="008D73E8" w:rsidRPr="00F527F6" w:rsidRDefault="008D73E8" w:rsidP="008D73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ленко</w:t>
            </w:r>
            <w:proofErr w:type="spellEnd"/>
          </w:p>
        </w:tc>
        <w:tc>
          <w:tcPr>
            <w:tcW w:w="1956" w:type="dxa"/>
          </w:tcPr>
          <w:p w14:paraId="372B2994" w14:textId="0FA487D3" w:rsidR="007D551E" w:rsidRPr="00F527F6" w:rsidRDefault="003A6D53" w:rsidP="00C240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Забезпечено документами  про базову середню та загальну середню освіту 25483 випускники  закладів загальної середньої освіти</w:t>
            </w:r>
            <w:r w:rsidR="00F8075C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6756897B" w14:textId="3901EF3B" w:rsidR="004304C4" w:rsidRPr="00F527F6" w:rsidRDefault="004664D7" w:rsidP="00C240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Придбано мультимедійне обладнання для проведення науково-дослідницької роботи серед дітей та молоді</w:t>
            </w:r>
            <w:r w:rsidR="004D07E2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7B5AC7" w:rsidRPr="00F527F6" w14:paraId="33D8A900" w14:textId="77777777" w:rsidTr="00CE3B84">
        <w:trPr>
          <w:cantSplit/>
          <w:trHeight w:val="985"/>
        </w:trPr>
        <w:tc>
          <w:tcPr>
            <w:tcW w:w="423" w:type="dxa"/>
          </w:tcPr>
          <w:p w14:paraId="59D401DD" w14:textId="461CAC9C" w:rsidR="0092367F" w:rsidRPr="00F527F6" w:rsidRDefault="00F05443" w:rsidP="0092367F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10</w:t>
            </w:r>
          </w:p>
        </w:tc>
        <w:tc>
          <w:tcPr>
            <w:tcW w:w="1840" w:type="dxa"/>
          </w:tcPr>
          <w:p w14:paraId="296A1878" w14:textId="3FB3B171" w:rsidR="009B5BB0" w:rsidRPr="00F527F6" w:rsidRDefault="009B5BB0" w:rsidP="009B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10. Модернізація системи підготовки та</w:t>
            </w:r>
          </w:p>
          <w:p w14:paraId="3558684F" w14:textId="7DDD6BB8" w:rsidR="0092367F" w:rsidRPr="00F527F6" w:rsidRDefault="009B5BB0" w:rsidP="009B5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підвищення </w:t>
            </w:r>
            <w:proofErr w:type="spellStart"/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каліф</w:t>
            </w:r>
            <w:r w:rsidR="004F3003" w:rsidRPr="00F527F6"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>кації</w:t>
            </w:r>
            <w:proofErr w:type="spellEnd"/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педагогічних кадрів</w:t>
            </w:r>
          </w:p>
        </w:tc>
        <w:tc>
          <w:tcPr>
            <w:tcW w:w="714" w:type="dxa"/>
          </w:tcPr>
          <w:p w14:paraId="5851E702" w14:textId="4C4778D7" w:rsidR="0092367F" w:rsidRPr="00F527F6" w:rsidRDefault="00862560" w:rsidP="00575547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2282</w:t>
            </w:r>
          </w:p>
        </w:tc>
        <w:tc>
          <w:tcPr>
            <w:tcW w:w="992" w:type="dxa"/>
          </w:tcPr>
          <w:p w14:paraId="59181922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0C890C4A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00A92BAF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13" w:type="dxa"/>
          </w:tcPr>
          <w:p w14:paraId="74FD7FE9" w14:textId="7D525754" w:rsidR="0092367F" w:rsidRPr="00F527F6" w:rsidRDefault="00BC11B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190,0</w:t>
            </w:r>
          </w:p>
        </w:tc>
        <w:tc>
          <w:tcPr>
            <w:tcW w:w="740" w:type="dxa"/>
          </w:tcPr>
          <w:p w14:paraId="3C20F559" w14:textId="04FF3F9D" w:rsidR="0092367F" w:rsidRPr="00F527F6" w:rsidRDefault="00862560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190,0</w:t>
            </w:r>
          </w:p>
        </w:tc>
        <w:tc>
          <w:tcPr>
            <w:tcW w:w="602" w:type="dxa"/>
          </w:tcPr>
          <w:p w14:paraId="57712555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6D26ABE5" w14:textId="77777777" w:rsidR="00CE3B84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Кош</w:t>
            </w:r>
            <w:proofErr w:type="spellEnd"/>
          </w:p>
          <w:p w14:paraId="2AB20B17" w14:textId="700439B4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519DD619" w14:textId="77777777" w:rsidR="00CE3B84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бюдже</w:t>
            </w:r>
            <w:proofErr w:type="spellEnd"/>
          </w:p>
          <w:p w14:paraId="0B6049B3" w14:textId="7F9D539E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ту </w:t>
            </w:r>
          </w:p>
          <w:p w14:paraId="07F8116D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1AD5FA02" w14:textId="77777777" w:rsidR="00CE3B84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Інші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джере</w:t>
            </w:r>
            <w:proofErr w:type="spellEnd"/>
          </w:p>
          <w:p w14:paraId="52C13B51" w14:textId="5F85608D" w:rsidR="0092367F" w:rsidRPr="00F527F6" w:rsidRDefault="00CE3B84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л</w:t>
            </w:r>
            <w:r w:rsidR="0092367F"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а*</w:t>
            </w:r>
          </w:p>
        </w:tc>
        <w:tc>
          <w:tcPr>
            <w:tcW w:w="850" w:type="dxa"/>
          </w:tcPr>
          <w:p w14:paraId="52E1FD23" w14:textId="0083F4D3" w:rsidR="0092367F" w:rsidRPr="00F527F6" w:rsidRDefault="00BC11B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151,9</w:t>
            </w:r>
          </w:p>
        </w:tc>
        <w:tc>
          <w:tcPr>
            <w:tcW w:w="851" w:type="dxa"/>
          </w:tcPr>
          <w:p w14:paraId="42B9102A" w14:textId="656F91DA" w:rsidR="0092367F" w:rsidRPr="00F527F6" w:rsidRDefault="00BC11B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151,9</w:t>
            </w:r>
          </w:p>
        </w:tc>
        <w:tc>
          <w:tcPr>
            <w:tcW w:w="567" w:type="dxa"/>
          </w:tcPr>
          <w:p w14:paraId="50ADFD0A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3DD1440C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202C4AEA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5E42C295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22FA439" w14:textId="77777777" w:rsidR="0092367F" w:rsidRPr="00F527F6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851" w:type="dxa"/>
          </w:tcPr>
          <w:p w14:paraId="38BBED3C" w14:textId="71656633" w:rsidR="0092367F" w:rsidRPr="00F527F6" w:rsidRDefault="00BC11B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151,9</w:t>
            </w:r>
          </w:p>
          <w:p w14:paraId="1C88D810" w14:textId="77777777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14:paraId="48D5994E" w14:textId="68C29B15" w:rsidR="0092367F" w:rsidRPr="00F527F6" w:rsidRDefault="00BC11B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151,9</w:t>
            </w:r>
          </w:p>
        </w:tc>
        <w:tc>
          <w:tcPr>
            <w:tcW w:w="567" w:type="dxa"/>
          </w:tcPr>
          <w:p w14:paraId="456727B7" w14:textId="08FB999B" w:rsidR="0092367F" w:rsidRPr="00F527F6" w:rsidRDefault="0092367F" w:rsidP="00BC11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</w:tcPr>
          <w:p w14:paraId="216B8447" w14:textId="639DA638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14:paraId="34BE67BE" w14:textId="1FB102C1" w:rsidR="0092367F" w:rsidRPr="00F527F6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79A0DAEB" w14:textId="77777777" w:rsidR="0092367F" w:rsidRDefault="008D73E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ФОП</w:t>
            </w:r>
          </w:p>
          <w:p w14:paraId="7004FCE4" w14:textId="77777777" w:rsidR="008D73E8" w:rsidRDefault="008D73E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Гульпа</w:t>
            </w:r>
            <w:proofErr w:type="spellEnd"/>
          </w:p>
          <w:p w14:paraId="1E5DE420" w14:textId="77777777" w:rsidR="008D73E8" w:rsidRDefault="008D73E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0FB1F77" w14:textId="77777777" w:rsidR="008D73E8" w:rsidRDefault="008D73E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2486B2A" w14:textId="77777777" w:rsidR="008D73E8" w:rsidRDefault="008D73E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EA8ECE6" w14:textId="77777777" w:rsidR="008D73E8" w:rsidRDefault="008D73E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2881B77" w14:textId="77777777" w:rsidR="008D73E8" w:rsidRDefault="008D73E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FB678D3" w14:textId="77777777" w:rsidR="008D73E8" w:rsidRDefault="008D73E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9B13AE8" w14:textId="77777777" w:rsidR="008D73E8" w:rsidRDefault="008D73E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3BF4AB85" w14:textId="77777777" w:rsidR="008D73E8" w:rsidRDefault="008D73E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C9D6B5F" w14:textId="77777777" w:rsidR="008D73E8" w:rsidRDefault="008D73E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A71D608" w14:textId="77777777" w:rsidR="008D73E8" w:rsidRDefault="008D73E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8F4BA26" w14:textId="77777777" w:rsidR="008D73E8" w:rsidRDefault="008D73E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МПМ</w:t>
            </w:r>
          </w:p>
          <w:p w14:paraId="079EB699" w14:textId="765527F7" w:rsidR="008D73E8" w:rsidRPr="00F527F6" w:rsidRDefault="008D73E8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1D55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Букрек</w:t>
            </w:r>
            <w:proofErr w:type="spellEnd"/>
            <w:r w:rsidRPr="004D1D55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</w:p>
        </w:tc>
        <w:tc>
          <w:tcPr>
            <w:tcW w:w="1956" w:type="dxa"/>
          </w:tcPr>
          <w:p w14:paraId="77193726" w14:textId="2B786021" w:rsidR="004D1D55" w:rsidRDefault="004D1D55" w:rsidP="009236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Pr="004D1D55">
              <w:rPr>
                <w:rFonts w:ascii="Times New Roman" w:hAnsi="Times New Roman"/>
                <w:sz w:val="20"/>
                <w:szCs w:val="20"/>
                <w:lang w:val="uk-UA"/>
              </w:rPr>
              <w:t>абезпечен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 </w:t>
            </w:r>
            <w:r w:rsidRPr="004D1D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проведення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тренінгу</w:t>
            </w:r>
          </w:p>
          <w:p w14:paraId="6ECFC580" w14:textId="49E0D9F1" w:rsidR="0092367F" w:rsidRPr="00F527F6" w:rsidRDefault="004D1D55" w:rsidP="009236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1D55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proofErr w:type="spellStart"/>
            <w:r w:rsidRPr="004D1D55">
              <w:rPr>
                <w:rFonts w:ascii="Times New Roman" w:hAnsi="Times New Roman"/>
                <w:sz w:val="20"/>
                <w:szCs w:val="20"/>
                <w:lang w:val="uk-UA"/>
              </w:rPr>
              <w:t>Булінг</w:t>
            </w:r>
            <w:proofErr w:type="spellEnd"/>
            <w:r w:rsidRPr="004D1D55">
              <w:rPr>
                <w:rFonts w:ascii="Times New Roman" w:hAnsi="Times New Roman"/>
                <w:sz w:val="20"/>
                <w:szCs w:val="20"/>
                <w:lang w:val="uk-UA"/>
              </w:rPr>
              <w:t>: причини та профілактика”,  організовано</w:t>
            </w:r>
            <w:r w:rsidR="004D07E2">
              <w:rPr>
                <w:rFonts w:ascii="Times New Roman" w:hAnsi="Times New Roman"/>
                <w:sz w:val="20"/>
                <w:szCs w:val="20"/>
                <w:lang w:val="uk-UA"/>
              </w:rPr>
              <w:t>го</w:t>
            </w:r>
            <w:r w:rsidRPr="004D1D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для  близько 500 педагогів області</w:t>
            </w:r>
            <w:r w:rsidR="00E929BF">
              <w:rPr>
                <w:rFonts w:ascii="Times New Roman" w:hAnsi="Times New Roman"/>
                <w:sz w:val="20"/>
                <w:szCs w:val="20"/>
                <w:lang w:val="uk-UA"/>
              </w:rPr>
              <w:t>, навчання  з реформування стратегії шкільного харчування</w:t>
            </w:r>
            <w:r w:rsidR="00841B1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тощо</w:t>
            </w:r>
            <w:r w:rsidR="00E929B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друк 110 примірників підручників словацької літератури для 6 класу </w:t>
            </w:r>
            <w:r w:rsidR="00E929BF" w:rsidRPr="00841B12">
              <w:rPr>
                <w:rFonts w:ascii="Times New Roman" w:hAnsi="Times New Roman"/>
                <w:sz w:val="20"/>
                <w:szCs w:val="20"/>
                <w:lang w:val="uk-UA"/>
              </w:rPr>
              <w:t>(55,0 тис.</w:t>
            </w:r>
            <w:r w:rsidR="004D07E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E929BF" w:rsidRPr="00841B12">
              <w:rPr>
                <w:rFonts w:ascii="Times New Roman" w:hAnsi="Times New Roman"/>
                <w:sz w:val="20"/>
                <w:szCs w:val="20"/>
                <w:lang w:val="uk-UA"/>
              </w:rPr>
              <w:t>грн.)</w:t>
            </w:r>
            <w:r w:rsidR="004D07E2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="00E929B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876358" w:rsidRPr="00F527F6" w14:paraId="39DBD8DB" w14:textId="77777777" w:rsidTr="00CE3B84">
        <w:trPr>
          <w:cantSplit/>
          <w:trHeight w:val="111"/>
        </w:trPr>
        <w:tc>
          <w:tcPr>
            <w:tcW w:w="3969" w:type="dxa"/>
            <w:gridSpan w:val="4"/>
          </w:tcPr>
          <w:p w14:paraId="29E36114" w14:textId="77777777" w:rsidR="00940066" w:rsidRPr="00F527F6" w:rsidRDefault="00940066" w:rsidP="0094006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Усього  </w:t>
            </w:r>
          </w:p>
        </w:tc>
        <w:tc>
          <w:tcPr>
            <w:tcW w:w="813" w:type="dxa"/>
          </w:tcPr>
          <w:p w14:paraId="13100AB8" w14:textId="238C27B3" w:rsidR="00940066" w:rsidRPr="00F527F6" w:rsidRDefault="004304C4" w:rsidP="007F1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4126,9</w:t>
            </w:r>
          </w:p>
        </w:tc>
        <w:tc>
          <w:tcPr>
            <w:tcW w:w="740" w:type="dxa"/>
          </w:tcPr>
          <w:p w14:paraId="6977EF23" w14:textId="7A6D0793" w:rsidR="00940066" w:rsidRPr="00F527F6" w:rsidRDefault="004304C4" w:rsidP="007F1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4034,9</w:t>
            </w:r>
          </w:p>
        </w:tc>
        <w:tc>
          <w:tcPr>
            <w:tcW w:w="602" w:type="dxa"/>
          </w:tcPr>
          <w:p w14:paraId="391DF7B1" w14:textId="01753A62" w:rsidR="00940066" w:rsidRPr="00F527F6" w:rsidRDefault="00232C33" w:rsidP="007F1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92</w:t>
            </w:r>
            <w:r w:rsidR="00BC11B6"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</w:tcPr>
          <w:p w14:paraId="4DB4234E" w14:textId="77777777" w:rsidR="00940066" w:rsidRPr="00F527F6" w:rsidRDefault="00940066" w:rsidP="007F1990">
            <w:pPr>
              <w:spacing w:after="0" w:line="240" w:lineRule="auto"/>
              <w:ind w:firstLine="96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14:paraId="12BB57A8" w14:textId="734A2219" w:rsidR="00940066" w:rsidRPr="00F527F6" w:rsidRDefault="00CE3B84" w:rsidP="007F1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3527,2</w:t>
            </w:r>
          </w:p>
        </w:tc>
        <w:tc>
          <w:tcPr>
            <w:tcW w:w="851" w:type="dxa"/>
          </w:tcPr>
          <w:p w14:paraId="381E8639" w14:textId="7EF3D0B5" w:rsidR="00940066" w:rsidRPr="00F527F6" w:rsidRDefault="00CE3B84" w:rsidP="007F1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3607,8</w:t>
            </w:r>
          </w:p>
        </w:tc>
        <w:tc>
          <w:tcPr>
            <w:tcW w:w="567" w:type="dxa"/>
          </w:tcPr>
          <w:p w14:paraId="06100969" w14:textId="35DF7D47" w:rsidR="00940066" w:rsidRPr="00F527F6" w:rsidRDefault="00CE3B84" w:rsidP="007F1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80,6</w:t>
            </w:r>
          </w:p>
        </w:tc>
        <w:tc>
          <w:tcPr>
            <w:tcW w:w="992" w:type="dxa"/>
          </w:tcPr>
          <w:p w14:paraId="3045A64F" w14:textId="77777777" w:rsidR="00940066" w:rsidRPr="00F527F6" w:rsidRDefault="00940066" w:rsidP="007F1990">
            <w:pPr>
              <w:spacing w:after="0" w:line="240" w:lineRule="auto"/>
              <w:ind w:firstLine="96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14:paraId="7B0A0222" w14:textId="618269D4" w:rsidR="00940066" w:rsidRPr="00F527F6" w:rsidRDefault="00A33FFC" w:rsidP="007F19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3561,</w:t>
            </w:r>
            <w:r w:rsidR="00D22913"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850" w:type="dxa"/>
          </w:tcPr>
          <w:p w14:paraId="4A00BF99" w14:textId="1F17C5EA" w:rsidR="00940066" w:rsidRPr="00F527F6" w:rsidRDefault="008A5F78" w:rsidP="007F19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3481,</w:t>
            </w:r>
            <w:r w:rsidR="00D22913"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567" w:type="dxa"/>
          </w:tcPr>
          <w:p w14:paraId="19C32421" w14:textId="4B9931A6" w:rsidR="00940066" w:rsidRPr="00F527F6" w:rsidRDefault="00232C33" w:rsidP="007F19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80,1</w:t>
            </w:r>
            <w:r w:rsidR="00940066"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515" w:type="dxa"/>
            <w:gridSpan w:val="4"/>
          </w:tcPr>
          <w:p w14:paraId="6E4DCDC4" w14:textId="77777777" w:rsidR="00940066" w:rsidRPr="00F527F6" w:rsidRDefault="00940066" w:rsidP="007F19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</w:p>
        </w:tc>
      </w:tr>
      <w:tr w:rsidR="00876358" w:rsidRPr="00F527F6" w14:paraId="718DF04A" w14:textId="77777777" w:rsidTr="00CE3B84">
        <w:trPr>
          <w:cantSplit/>
          <w:trHeight w:val="335"/>
        </w:trPr>
        <w:tc>
          <w:tcPr>
            <w:tcW w:w="3969" w:type="dxa"/>
            <w:gridSpan w:val="4"/>
          </w:tcPr>
          <w:p w14:paraId="421B1EC1" w14:textId="77777777" w:rsidR="00F527F6" w:rsidRPr="00F527F6" w:rsidRDefault="00F527F6" w:rsidP="00F527F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Разом з обласного бюджету </w:t>
            </w:r>
          </w:p>
        </w:tc>
        <w:tc>
          <w:tcPr>
            <w:tcW w:w="813" w:type="dxa"/>
          </w:tcPr>
          <w:p w14:paraId="257799BF" w14:textId="4D21A0AC" w:rsidR="00F527F6" w:rsidRPr="00F527F6" w:rsidRDefault="00F527F6" w:rsidP="007F1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4126,9</w:t>
            </w:r>
          </w:p>
        </w:tc>
        <w:tc>
          <w:tcPr>
            <w:tcW w:w="740" w:type="dxa"/>
          </w:tcPr>
          <w:p w14:paraId="785200BC" w14:textId="1E1DB65C" w:rsidR="00F527F6" w:rsidRPr="00F527F6" w:rsidRDefault="00F527F6" w:rsidP="007F1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4034,9</w:t>
            </w:r>
          </w:p>
        </w:tc>
        <w:tc>
          <w:tcPr>
            <w:tcW w:w="602" w:type="dxa"/>
          </w:tcPr>
          <w:p w14:paraId="7CF33004" w14:textId="74E9B306" w:rsidR="00F527F6" w:rsidRPr="00F527F6" w:rsidRDefault="00F527F6" w:rsidP="007F1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92,0</w:t>
            </w:r>
          </w:p>
        </w:tc>
        <w:tc>
          <w:tcPr>
            <w:tcW w:w="851" w:type="dxa"/>
          </w:tcPr>
          <w:p w14:paraId="1886163F" w14:textId="77777777" w:rsidR="00F527F6" w:rsidRPr="00F527F6" w:rsidRDefault="00F527F6" w:rsidP="007F1990">
            <w:pPr>
              <w:spacing w:after="0" w:line="240" w:lineRule="auto"/>
              <w:ind w:firstLine="96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14:paraId="6B102E0D" w14:textId="1D5070E3" w:rsidR="00F527F6" w:rsidRPr="007F1990" w:rsidRDefault="00CE3B84" w:rsidP="007F19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7F1990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3527,2</w:t>
            </w:r>
          </w:p>
        </w:tc>
        <w:tc>
          <w:tcPr>
            <w:tcW w:w="851" w:type="dxa"/>
          </w:tcPr>
          <w:p w14:paraId="66C38748" w14:textId="3413F94D" w:rsidR="00F527F6" w:rsidRPr="007F1990" w:rsidRDefault="00CE3B84" w:rsidP="007F19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7F1990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3607,8</w:t>
            </w:r>
          </w:p>
        </w:tc>
        <w:tc>
          <w:tcPr>
            <w:tcW w:w="567" w:type="dxa"/>
          </w:tcPr>
          <w:p w14:paraId="7629B7FC" w14:textId="47317A6E" w:rsidR="00F527F6" w:rsidRPr="007F1990" w:rsidRDefault="00CE3B84" w:rsidP="007F19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7F1990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80,6</w:t>
            </w:r>
          </w:p>
        </w:tc>
        <w:tc>
          <w:tcPr>
            <w:tcW w:w="992" w:type="dxa"/>
          </w:tcPr>
          <w:p w14:paraId="39842ECA" w14:textId="77777777" w:rsidR="00F527F6" w:rsidRPr="00F527F6" w:rsidRDefault="00F527F6" w:rsidP="007F1990">
            <w:pPr>
              <w:spacing w:after="0" w:line="240" w:lineRule="auto"/>
              <w:ind w:firstLine="96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14:paraId="1F03D91F" w14:textId="4485D195" w:rsidR="00F527F6" w:rsidRPr="00F527F6" w:rsidRDefault="00F527F6" w:rsidP="007F1990">
            <w:pPr>
              <w:jc w:val="center"/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3561,5</w:t>
            </w:r>
          </w:p>
        </w:tc>
        <w:tc>
          <w:tcPr>
            <w:tcW w:w="850" w:type="dxa"/>
          </w:tcPr>
          <w:p w14:paraId="71AD36A7" w14:textId="5CC62A40" w:rsidR="00F527F6" w:rsidRPr="00F527F6" w:rsidRDefault="00F527F6" w:rsidP="007F1990">
            <w:pPr>
              <w:jc w:val="center"/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3481,4</w:t>
            </w:r>
          </w:p>
        </w:tc>
        <w:tc>
          <w:tcPr>
            <w:tcW w:w="567" w:type="dxa"/>
          </w:tcPr>
          <w:p w14:paraId="1D168DF2" w14:textId="466D334A" w:rsidR="00F527F6" w:rsidRPr="00F527F6" w:rsidRDefault="00F527F6" w:rsidP="007F1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80,1-</w:t>
            </w:r>
          </w:p>
        </w:tc>
        <w:tc>
          <w:tcPr>
            <w:tcW w:w="3515" w:type="dxa"/>
            <w:gridSpan w:val="4"/>
          </w:tcPr>
          <w:p w14:paraId="05503856" w14:textId="77777777" w:rsidR="00F527F6" w:rsidRPr="00F527F6" w:rsidRDefault="00F527F6" w:rsidP="007F1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876358" w:rsidRPr="00F527F6" w14:paraId="30C94D12" w14:textId="77777777" w:rsidTr="00CE3B84">
        <w:trPr>
          <w:cantSplit/>
          <w:trHeight w:val="111"/>
        </w:trPr>
        <w:tc>
          <w:tcPr>
            <w:tcW w:w="3969" w:type="dxa"/>
            <w:gridSpan w:val="4"/>
          </w:tcPr>
          <w:p w14:paraId="6D4837CC" w14:textId="77777777" w:rsidR="00F527F6" w:rsidRPr="00F527F6" w:rsidRDefault="00F527F6" w:rsidP="00F527F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Разом з інших джерел</w:t>
            </w:r>
          </w:p>
        </w:tc>
        <w:tc>
          <w:tcPr>
            <w:tcW w:w="813" w:type="dxa"/>
          </w:tcPr>
          <w:p w14:paraId="06918320" w14:textId="77777777" w:rsidR="00F527F6" w:rsidRPr="00F527F6" w:rsidRDefault="00F527F6" w:rsidP="00F527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</w:tcPr>
          <w:p w14:paraId="17601966" w14:textId="77777777" w:rsidR="00F527F6" w:rsidRPr="00F527F6" w:rsidRDefault="00F527F6" w:rsidP="00F527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602" w:type="dxa"/>
          </w:tcPr>
          <w:p w14:paraId="5CBB2F6D" w14:textId="77777777" w:rsidR="00F527F6" w:rsidRPr="00F527F6" w:rsidRDefault="00F527F6" w:rsidP="00F527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14:paraId="14174C7B" w14:textId="77777777" w:rsidR="00F527F6" w:rsidRPr="00F527F6" w:rsidRDefault="00F527F6" w:rsidP="00F527F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14:paraId="5CDDC307" w14:textId="77777777" w:rsidR="00F527F6" w:rsidRPr="00F527F6" w:rsidRDefault="00F527F6" w:rsidP="00F527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14:paraId="428FD429" w14:textId="77777777" w:rsidR="00F527F6" w:rsidRPr="00F527F6" w:rsidRDefault="00F527F6" w:rsidP="00F527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22CB02F6" w14:textId="77777777" w:rsidR="00F527F6" w:rsidRPr="00F527F6" w:rsidRDefault="00F527F6" w:rsidP="00F52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613D5794" w14:textId="77777777" w:rsidR="00F527F6" w:rsidRPr="00F527F6" w:rsidRDefault="00F527F6" w:rsidP="00F527F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14:paraId="0955BC29" w14:textId="77777777" w:rsidR="00F527F6" w:rsidRPr="00F527F6" w:rsidRDefault="00F527F6" w:rsidP="00F527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14:paraId="392019E2" w14:textId="77777777" w:rsidR="00F527F6" w:rsidRPr="00F527F6" w:rsidRDefault="00F527F6" w:rsidP="00F527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1F8DB44B" w14:textId="77777777" w:rsidR="00F527F6" w:rsidRPr="00F527F6" w:rsidRDefault="00F527F6" w:rsidP="00F527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515" w:type="dxa"/>
            <w:gridSpan w:val="4"/>
          </w:tcPr>
          <w:p w14:paraId="1A4A55C6" w14:textId="77777777" w:rsidR="00F527F6" w:rsidRPr="00F527F6" w:rsidRDefault="00F527F6" w:rsidP="00F527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</w:tbl>
    <w:p w14:paraId="359E7199" w14:textId="77777777" w:rsidR="00C16A04" w:rsidRPr="00F527F6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lang w:val="uk-UA"/>
        </w:rPr>
      </w:pPr>
      <w:r w:rsidRPr="00F527F6">
        <w:rPr>
          <w:rFonts w:ascii="Times New Roman" w:hAnsi="Times New Roman"/>
          <w:lang w:val="uk-UA"/>
        </w:rPr>
        <w:t xml:space="preserve">* Вказати джерело (державний бюджет, місцеві бюджети, інші кошти) </w:t>
      </w:r>
    </w:p>
    <w:p w14:paraId="1A78CE0E" w14:textId="77777777" w:rsidR="00C16A04" w:rsidRPr="00F527F6" w:rsidRDefault="00C16A04" w:rsidP="003F1FF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Cs/>
          <w:lang w:val="uk-UA"/>
        </w:rPr>
      </w:pPr>
      <w:r w:rsidRPr="00F527F6">
        <w:rPr>
          <w:rFonts w:ascii="Times New Roman" w:hAnsi="Times New Roman"/>
          <w:b/>
          <w:bCs/>
          <w:lang w:val="uk-UA"/>
        </w:rPr>
        <w:t>*</w:t>
      </w:r>
      <w:r w:rsidRPr="00F527F6">
        <w:rPr>
          <w:rFonts w:ascii="Times New Roman" w:hAnsi="Times New Roman"/>
          <w:lang w:val="uk-UA"/>
        </w:rPr>
        <w:t xml:space="preserve">* </w:t>
      </w:r>
      <w:r w:rsidRPr="00F527F6">
        <w:rPr>
          <w:rFonts w:ascii="Times New Roman" w:hAnsi="Times New Roman"/>
          <w:bCs/>
          <w:lang w:val="uk-UA"/>
        </w:rPr>
        <w:t>Отримувач коштів</w:t>
      </w:r>
    </w:p>
    <w:p w14:paraId="2785AFE7" w14:textId="77777777" w:rsidR="00C16A04" w:rsidRPr="00F527F6" w:rsidRDefault="00C16A04" w:rsidP="003F1F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lang w:val="uk-UA"/>
        </w:rPr>
      </w:pPr>
      <w:r w:rsidRPr="00F527F6">
        <w:rPr>
          <w:rFonts w:ascii="Times New Roman" w:hAnsi="Times New Roman"/>
          <w:lang w:val="uk-UA"/>
        </w:rPr>
        <w:t xml:space="preserve">  Перераховуються всі статті витрат, передбачені  в рамках Програми</w:t>
      </w:r>
    </w:p>
    <w:p w14:paraId="4D2B2079" w14:textId="77777777" w:rsidR="00672AE1" w:rsidRPr="00F527F6" w:rsidRDefault="00672AE1" w:rsidP="00672A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  <w:r w:rsidRPr="00F527F6">
        <w:rPr>
          <w:rFonts w:ascii="Times New Roman" w:hAnsi="Times New Roman"/>
          <w:b/>
          <w:bCs/>
          <w:lang w:val="uk-UA"/>
        </w:rPr>
        <w:t xml:space="preserve">3. Аналіз використання коштів програми згідно з проведеними витратами (за переліками об'єктів, у разі їх наявності)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325"/>
        <w:gridCol w:w="1261"/>
        <w:gridCol w:w="1711"/>
        <w:gridCol w:w="898"/>
        <w:gridCol w:w="1614"/>
        <w:gridCol w:w="1257"/>
        <w:gridCol w:w="1665"/>
        <w:gridCol w:w="1433"/>
        <w:gridCol w:w="1472"/>
        <w:gridCol w:w="1554"/>
      </w:tblGrid>
      <w:tr w:rsidR="00F527F6" w:rsidRPr="00F527F6" w14:paraId="3562AE94" w14:textId="77777777" w:rsidTr="00672AE1">
        <w:tc>
          <w:tcPr>
            <w:tcW w:w="624" w:type="dxa"/>
          </w:tcPr>
          <w:p w14:paraId="0A89AC82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№з/п</w:t>
            </w:r>
          </w:p>
        </w:tc>
        <w:tc>
          <w:tcPr>
            <w:tcW w:w="2436" w:type="dxa"/>
            <w:vAlign w:val="center"/>
          </w:tcPr>
          <w:p w14:paraId="5EABB5F1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Назва об'єкта</w:t>
            </w:r>
          </w:p>
        </w:tc>
        <w:tc>
          <w:tcPr>
            <w:tcW w:w="1279" w:type="dxa"/>
            <w:vAlign w:val="center"/>
          </w:tcPr>
          <w:p w14:paraId="7C6FB9A9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Замовник</w:t>
            </w:r>
          </w:p>
        </w:tc>
        <w:tc>
          <w:tcPr>
            <w:tcW w:w="1737" w:type="dxa"/>
            <w:vAlign w:val="center"/>
          </w:tcPr>
          <w:p w14:paraId="653283CD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Передбачене фінансування на 20_ рік, тис. грн</w:t>
            </w:r>
          </w:p>
        </w:tc>
        <w:tc>
          <w:tcPr>
            <w:tcW w:w="911" w:type="dxa"/>
            <w:vAlign w:val="center"/>
          </w:tcPr>
          <w:p w14:paraId="5DF72F9B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КЕКВ</w:t>
            </w:r>
          </w:p>
        </w:tc>
        <w:tc>
          <w:tcPr>
            <w:tcW w:w="1569" w:type="dxa"/>
            <w:vAlign w:val="center"/>
          </w:tcPr>
          <w:p w14:paraId="6EEA28DE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 xml:space="preserve">Профінансовано, </w:t>
            </w:r>
          </w:p>
          <w:p w14:paraId="282ECB81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274" w:type="dxa"/>
            <w:vAlign w:val="center"/>
          </w:tcPr>
          <w:p w14:paraId="2641DB46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Виконано робіт,</w:t>
            </w:r>
          </w:p>
          <w:p w14:paraId="4785C3E0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712" w:type="dxa"/>
            <w:vAlign w:val="center"/>
          </w:tcPr>
          <w:p w14:paraId="71B85219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proofErr w:type="spellStart"/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Оплачено</w:t>
            </w:r>
            <w:proofErr w:type="spellEnd"/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 xml:space="preserve"> робіт (касові видатки),</w:t>
            </w:r>
          </w:p>
          <w:p w14:paraId="47326E3C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437" w:type="dxa"/>
            <w:vAlign w:val="center"/>
          </w:tcPr>
          <w:p w14:paraId="74BBD606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 xml:space="preserve">Кредиторська </w:t>
            </w:r>
            <w:proofErr w:type="spellStart"/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забогованість</w:t>
            </w:r>
            <w:proofErr w:type="spellEnd"/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,</w:t>
            </w:r>
          </w:p>
          <w:p w14:paraId="650EA966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496" w:type="dxa"/>
            <w:vAlign w:val="center"/>
          </w:tcPr>
          <w:p w14:paraId="7E85ACC1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 xml:space="preserve">Економія за рахунок процедур державних </w:t>
            </w:r>
            <w:proofErr w:type="spellStart"/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закупівель</w:t>
            </w:r>
            <w:proofErr w:type="spellEnd"/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,</w:t>
            </w:r>
          </w:p>
          <w:p w14:paraId="69416E3C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587" w:type="dxa"/>
            <w:vAlign w:val="center"/>
          </w:tcPr>
          <w:p w14:paraId="0E2ED309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Підрядник</w:t>
            </w:r>
          </w:p>
        </w:tc>
      </w:tr>
      <w:tr w:rsidR="00F527F6" w:rsidRPr="00F527F6" w14:paraId="7660DC20" w14:textId="77777777" w:rsidTr="00672AE1">
        <w:tc>
          <w:tcPr>
            <w:tcW w:w="624" w:type="dxa"/>
          </w:tcPr>
          <w:p w14:paraId="25D020FC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2436" w:type="dxa"/>
          </w:tcPr>
          <w:p w14:paraId="3C8E2662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279" w:type="dxa"/>
          </w:tcPr>
          <w:p w14:paraId="34635857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737" w:type="dxa"/>
          </w:tcPr>
          <w:p w14:paraId="6240DA2B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11" w:type="dxa"/>
          </w:tcPr>
          <w:p w14:paraId="6CFE9848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69" w:type="dxa"/>
          </w:tcPr>
          <w:p w14:paraId="7E24FB3D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274" w:type="dxa"/>
          </w:tcPr>
          <w:p w14:paraId="6BC74161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712" w:type="dxa"/>
          </w:tcPr>
          <w:p w14:paraId="56240792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37" w:type="dxa"/>
          </w:tcPr>
          <w:p w14:paraId="3F434415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96" w:type="dxa"/>
          </w:tcPr>
          <w:p w14:paraId="12979D84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87" w:type="dxa"/>
          </w:tcPr>
          <w:p w14:paraId="5D829A28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</w:tr>
      <w:tr w:rsidR="00672AE1" w:rsidRPr="00F527F6" w14:paraId="09CC71FB" w14:textId="77777777" w:rsidTr="00672AE1">
        <w:tc>
          <w:tcPr>
            <w:tcW w:w="4339" w:type="dxa"/>
            <w:gridSpan w:val="3"/>
          </w:tcPr>
          <w:p w14:paraId="7CE9B188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 xml:space="preserve">Разом </w:t>
            </w:r>
          </w:p>
        </w:tc>
        <w:tc>
          <w:tcPr>
            <w:tcW w:w="1737" w:type="dxa"/>
          </w:tcPr>
          <w:p w14:paraId="2C4C9CA1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911" w:type="dxa"/>
          </w:tcPr>
          <w:p w14:paraId="12218776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569" w:type="dxa"/>
          </w:tcPr>
          <w:p w14:paraId="2B566B79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274" w:type="dxa"/>
          </w:tcPr>
          <w:p w14:paraId="2D65BDE0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712" w:type="dxa"/>
          </w:tcPr>
          <w:p w14:paraId="333207B4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437" w:type="dxa"/>
          </w:tcPr>
          <w:p w14:paraId="215E4940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496" w:type="dxa"/>
          </w:tcPr>
          <w:p w14:paraId="392CF351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587" w:type="dxa"/>
          </w:tcPr>
          <w:p w14:paraId="0C7F46D1" w14:textId="77777777" w:rsidR="00672AE1" w:rsidRPr="00F527F6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</w:tbl>
    <w:p w14:paraId="033D6A8D" w14:textId="77777777" w:rsidR="00672AE1" w:rsidRPr="00F527F6" w:rsidRDefault="00672AE1" w:rsidP="00672AE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lang w:val="uk-UA"/>
        </w:rPr>
      </w:pPr>
    </w:p>
    <w:p w14:paraId="662D57D2" w14:textId="77777777" w:rsidR="00672AE1" w:rsidRPr="00F527F6" w:rsidRDefault="00672AE1" w:rsidP="00672AE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lang w:val="uk-UA"/>
        </w:rPr>
      </w:pPr>
      <w:r w:rsidRPr="00F527F6">
        <w:rPr>
          <w:rFonts w:ascii="Times New Roman" w:hAnsi="Times New Roman"/>
          <w:b/>
          <w:bCs/>
          <w:lang w:val="uk-UA"/>
        </w:rPr>
        <w:t xml:space="preserve">Додатково </w:t>
      </w:r>
      <w:r w:rsidRPr="00F527F6">
        <w:rPr>
          <w:rFonts w:ascii="Times New Roman" w:hAnsi="Times New Roman"/>
          <w:b/>
          <w:lang w:val="uk-UA"/>
        </w:rPr>
        <w:t xml:space="preserve">вказуються: </w:t>
      </w:r>
    </w:p>
    <w:p w14:paraId="748F00C2" w14:textId="77777777" w:rsidR="00672AE1" w:rsidRPr="00F527F6" w:rsidRDefault="00672AE1" w:rsidP="00672AE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lang w:val="uk-UA"/>
        </w:rPr>
      </w:pPr>
      <w:r w:rsidRPr="00F527F6">
        <w:rPr>
          <w:rFonts w:ascii="Times New Roman" w:hAnsi="Times New Roman"/>
          <w:b/>
          <w:lang w:val="uk-UA"/>
        </w:rPr>
        <w:t xml:space="preserve">-  напрями розподілу зекономлених коштів за результатами процедур державних </w:t>
      </w:r>
      <w:proofErr w:type="spellStart"/>
      <w:r w:rsidRPr="00F527F6">
        <w:rPr>
          <w:rFonts w:ascii="Times New Roman" w:hAnsi="Times New Roman"/>
          <w:b/>
          <w:lang w:val="uk-UA"/>
        </w:rPr>
        <w:t>закупівель</w:t>
      </w:r>
      <w:proofErr w:type="spellEnd"/>
      <w:r w:rsidRPr="00F527F6">
        <w:rPr>
          <w:rFonts w:ascii="Times New Roman" w:hAnsi="Times New Roman"/>
          <w:b/>
          <w:lang w:val="uk-UA"/>
        </w:rPr>
        <w:t xml:space="preserve"> </w:t>
      </w:r>
    </w:p>
    <w:p w14:paraId="2D1D11C8" w14:textId="77777777" w:rsidR="00672AE1" w:rsidRPr="00F527F6" w:rsidRDefault="00672AE1" w:rsidP="00672AE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lang w:val="uk-UA"/>
        </w:rPr>
      </w:pPr>
      <w:r w:rsidRPr="00F527F6">
        <w:rPr>
          <w:rFonts w:ascii="Times New Roman" w:hAnsi="Times New Roman"/>
          <w:b/>
          <w:bCs/>
          <w:lang w:val="uk-UA"/>
        </w:rPr>
        <w:t>-  зміни до програми  (рішення обласної ради, напрями використання коштів, переліки об'єктів,  бюджетні призначення)</w:t>
      </w:r>
    </w:p>
    <w:p w14:paraId="2E7379E6" w14:textId="77777777" w:rsidR="00573E72" w:rsidRPr="00573E72" w:rsidRDefault="00573E72" w:rsidP="00573E7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lang w:val="uk-UA"/>
        </w:rPr>
      </w:pPr>
    </w:p>
    <w:p w14:paraId="31E8E50B" w14:textId="77777777" w:rsidR="009C7657" w:rsidRDefault="009C7657" w:rsidP="00573E7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</w:p>
    <w:p w14:paraId="13180954" w14:textId="77777777" w:rsidR="009C7657" w:rsidRDefault="009C7657" w:rsidP="00573E7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</w:p>
    <w:p w14:paraId="2B3D4F99" w14:textId="77777777" w:rsidR="009C7657" w:rsidRDefault="009C7657" w:rsidP="00573E7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</w:p>
    <w:p w14:paraId="46B7A103" w14:textId="77777777" w:rsidR="009C7657" w:rsidRDefault="009C7657" w:rsidP="00573E7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</w:p>
    <w:p w14:paraId="1F184040" w14:textId="1C2AA65F" w:rsidR="00573E72" w:rsidRPr="00573E72" w:rsidRDefault="00573E72" w:rsidP="00573E7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  <w:r w:rsidRPr="00573E72">
        <w:rPr>
          <w:rFonts w:ascii="Times New Roman" w:hAnsi="Times New Roman"/>
          <w:b/>
          <w:bCs/>
          <w:lang w:val="uk-UA"/>
        </w:rPr>
        <w:lastRenderedPageBreak/>
        <w:t>4</w:t>
      </w:r>
      <w:bookmarkStart w:id="0" w:name="_Hlk162345514"/>
      <w:r w:rsidRPr="00573E72">
        <w:rPr>
          <w:rFonts w:ascii="Times New Roman" w:hAnsi="Times New Roman"/>
          <w:b/>
          <w:bCs/>
          <w:lang w:val="uk-UA"/>
        </w:rPr>
        <w:t xml:space="preserve">. Аналіз виконання результативних показників, що характеризують виконання Програми, та пояснення щодо їх виконання </w:t>
      </w:r>
    </w:p>
    <w:tbl>
      <w:tblPr>
        <w:tblW w:w="15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701"/>
        <w:gridCol w:w="1134"/>
        <w:gridCol w:w="992"/>
        <w:gridCol w:w="1134"/>
        <w:gridCol w:w="1105"/>
        <w:gridCol w:w="1318"/>
        <w:gridCol w:w="6"/>
        <w:gridCol w:w="13"/>
        <w:gridCol w:w="1019"/>
        <w:gridCol w:w="10"/>
        <w:gridCol w:w="9"/>
        <w:gridCol w:w="1069"/>
        <w:gridCol w:w="10"/>
        <w:gridCol w:w="1266"/>
        <w:gridCol w:w="10"/>
        <w:gridCol w:w="9"/>
        <w:gridCol w:w="1019"/>
        <w:gridCol w:w="10"/>
        <w:gridCol w:w="9"/>
        <w:gridCol w:w="1315"/>
        <w:gridCol w:w="1560"/>
      </w:tblGrid>
      <w:tr w:rsidR="00573E72" w:rsidRPr="00573E72" w14:paraId="56B12D5E" w14:textId="77777777" w:rsidTr="007F1990">
        <w:trPr>
          <w:tblHeader/>
        </w:trPr>
        <w:tc>
          <w:tcPr>
            <w:tcW w:w="738" w:type="dxa"/>
            <w:vMerge w:val="restart"/>
            <w:shd w:val="clear" w:color="auto" w:fill="auto"/>
            <w:vAlign w:val="center"/>
          </w:tcPr>
          <w:bookmarkEnd w:id="0"/>
          <w:p w14:paraId="0065ACF9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A97824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Показники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B72D2F3" w14:textId="77777777" w:rsidR="00573E72" w:rsidRPr="00F410F0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F410F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3298570" w14:textId="77777777" w:rsidR="007F1990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10F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Кіль</w:t>
            </w:r>
          </w:p>
          <w:p w14:paraId="1F137C49" w14:textId="6E98B375" w:rsidR="00573E72" w:rsidRPr="00F410F0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F410F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кість </w:t>
            </w:r>
          </w:p>
        </w:tc>
        <w:tc>
          <w:tcPr>
            <w:tcW w:w="3576" w:type="dxa"/>
            <w:gridSpan w:val="5"/>
            <w:shd w:val="clear" w:color="auto" w:fill="auto"/>
            <w:vAlign w:val="center"/>
          </w:tcPr>
          <w:p w14:paraId="4993C559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ind w:left="-87" w:right="-108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Затверджено паспортом обласної (бюджетної) програми на звітний період, тис. грн</w:t>
            </w:r>
          </w:p>
        </w:tc>
        <w:tc>
          <w:tcPr>
            <w:tcW w:w="3402" w:type="dxa"/>
            <w:gridSpan w:val="8"/>
            <w:shd w:val="clear" w:color="auto" w:fill="auto"/>
            <w:vAlign w:val="center"/>
          </w:tcPr>
          <w:p w14:paraId="4506D673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Виконано за звітний період, з урахуванням змін, тис. грн</w:t>
            </w:r>
          </w:p>
        </w:tc>
        <w:tc>
          <w:tcPr>
            <w:tcW w:w="3913" w:type="dxa"/>
            <w:gridSpan w:val="5"/>
            <w:shd w:val="clear" w:color="auto" w:fill="auto"/>
            <w:vAlign w:val="center"/>
          </w:tcPr>
          <w:p w14:paraId="325DE1E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Відхилення</w:t>
            </w:r>
          </w:p>
        </w:tc>
      </w:tr>
      <w:tr w:rsidR="00573E72" w:rsidRPr="00573E72" w14:paraId="6C6ED346" w14:textId="77777777" w:rsidTr="007F1990">
        <w:trPr>
          <w:tblHeader/>
        </w:trPr>
        <w:tc>
          <w:tcPr>
            <w:tcW w:w="738" w:type="dxa"/>
            <w:vMerge/>
            <w:shd w:val="clear" w:color="auto" w:fill="auto"/>
          </w:tcPr>
          <w:p w14:paraId="66265B0B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87FA46A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3D3542C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D50D168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07E702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усього</w:t>
            </w:r>
          </w:p>
        </w:tc>
        <w:tc>
          <w:tcPr>
            <w:tcW w:w="2442" w:type="dxa"/>
            <w:gridSpan w:val="4"/>
            <w:shd w:val="clear" w:color="auto" w:fill="auto"/>
            <w:vAlign w:val="center"/>
          </w:tcPr>
          <w:p w14:paraId="0DA24FAF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у тому числі:</w:t>
            </w:r>
          </w:p>
        </w:tc>
        <w:tc>
          <w:tcPr>
            <w:tcW w:w="1038" w:type="dxa"/>
            <w:gridSpan w:val="3"/>
            <w:shd w:val="clear" w:color="auto" w:fill="auto"/>
            <w:vAlign w:val="center"/>
          </w:tcPr>
          <w:p w14:paraId="26D79E2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усього</w:t>
            </w:r>
          </w:p>
        </w:tc>
        <w:tc>
          <w:tcPr>
            <w:tcW w:w="2364" w:type="dxa"/>
            <w:gridSpan w:val="5"/>
            <w:shd w:val="clear" w:color="auto" w:fill="auto"/>
            <w:vAlign w:val="center"/>
          </w:tcPr>
          <w:p w14:paraId="38DC1321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у тому числі:</w:t>
            </w:r>
          </w:p>
        </w:tc>
        <w:tc>
          <w:tcPr>
            <w:tcW w:w="1038" w:type="dxa"/>
            <w:gridSpan w:val="3"/>
            <w:shd w:val="clear" w:color="auto" w:fill="auto"/>
            <w:vAlign w:val="center"/>
          </w:tcPr>
          <w:p w14:paraId="6DD6B4F6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усього</w:t>
            </w:r>
          </w:p>
        </w:tc>
        <w:tc>
          <w:tcPr>
            <w:tcW w:w="2875" w:type="dxa"/>
            <w:gridSpan w:val="2"/>
            <w:shd w:val="clear" w:color="auto" w:fill="auto"/>
            <w:vAlign w:val="center"/>
          </w:tcPr>
          <w:p w14:paraId="60E92CF6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у тому числі:</w:t>
            </w:r>
          </w:p>
        </w:tc>
      </w:tr>
      <w:tr w:rsidR="00573E72" w:rsidRPr="00573E72" w14:paraId="2370DFAC" w14:textId="77777777" w:rsidTr="007F1990">
        <w:trPr>
          <w:trHeight w:val="666"/>
          <w:tblHeader/>
        </w:trPr>
        <w:tc>
          <w:tcPr>
            <w:tcW w:w="738" w:type="dxa"/>
            <w:vMerge/>
            <w:shd w:val="clear" w:color="auto" w:fill="auto"/>
          </w:tcPr>
          <w:p w14:paraId="72AC1292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E516BD7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4A2FA3D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B66B58D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E4FAF53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6205D978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ind w:left="-122" w:right="-85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загальний фонд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1574B407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ind w:left="-131" w:right="-101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спеціальний фонд</w:t>
            </w: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392B2571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  <w:vAlign w:val="center"/>
          </w:tcPr>
          <w:p w14:paraId="47484308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ind w:left="-143" w:right="-64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загальний фонд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4061B9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ind w:left="-152" w:right="-101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спеціальний фонд</w:t>
            </w:r>
          </w:p>
        </w:tc>
        <w:tc>
          <w:tcPr>
            <w:tcW w:w="1038" w:type="dxa"/>
            <w:gridSpan w:val="3"/>
            <w:shd w:val="clear" w:color="auto" w:fill="auto"/>
            <w:vAlign w:val="center"/>
          </w:tcPr>
          <w:p w14:paraId="52F1CB8D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211AB5CB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загальний фонд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BCF0DC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ind w:left="-44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спеціальний фонд</w:t>
            </w:r>
          </w:p>
        </w:tc>
      </w:tr>
      <w:tr w:rsidR="00573E72" w:rsidRPr="00573E72" w14:paraId="2F8686ED" w14:textId="77777777" w:rsidTr="007F1990">
        <w:trPr>
          <w:trHeight w:val="329"/>
        </w:trPr>
        <w:tc>
          <w:tcPr>
            <w:tcW w:w="738" w:type="dxa"/>
            <w:shd w:val="clear" w:color="auto" w:fill="auto"/>
          </w:tcPr>
          <w:p w14:paraId="3C41825B" w14:textId="492330CA" w:rsidR="00573E72" w:rsidRPr="00573E72" w:rsidRDefault="00982D28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bookmarkStart w:id="1" w:name="_Hlk161989698"/>
            <w:r>
              <w:rPr>
                <w:rFonts w:ascii="Times New Roman" w:hAnsi="Times New Roman"/>
                <w:b/>
                <w:bCs/>
                <w:lang w:val="uk-UA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3A24E4BC" w14:textId="77777777" w:rsidR="00982D28" w:rsidRPr="00C50B13" w:rsidRDefault="00982D28" w:rsidP="00573E72">
            <w:pPr>
              <w:autoSpaceDE w:val="0"/>
              <w:autoSpaceDN w:val="0"/>
              <w:adjustRightInd w:val="0"/>
              <w:spacing w:after="0" w:line="240" w:lineRule="auto"/>
              <w:ind w:left="-121" w:right="-78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C50B13">
              <w:rPr>
                <w:rFonts w:ascii="Times New Roman" w:hAnsi="Times New Roman"/>
                <w:b/>
                <w:bCs/>
                <w:lang w:val="uk-UA" w:eastAsia="uk-UA"/>
              </w:rPr>
              <w:t>Завдання 1</w:t>
            </w:r>
          </w:p>
          <w:p w14:paraId="3832B1BA" w14:textId="41703CC1" w:rsidR="00573E72" w:rsidRPr="00C50B13" w:rsidRDefault="00982D28" w:rsidP="006B0888">
            <w:pPr>
              <w:autoSpaceDE w:val="0"/>
              <w:autoSpaceDN w:val="0"/>
              <w:adjustRightInd w:val="0"/>
              <w:spacing w:after="0" w:line="240" w:lineRule="auto"/>
              <w:ind w:left="-121" w:right="-78"/>
              <w:rPr>
                <w:rFonts w:ascii="Times New Roman" w:hAnsi="Times New Roman"/>
                <w:lang w:val="uk-UA"/>
              </w:rPr>
            </w:pPr>
            <w:r w:rsidRPr="00C50B13">
              <w:rPr>
                <w:rFonts w:ascii="Times New Roman" w:hAnsi="Times New Roman"/>
                <w:lang w:val="uk-UA" w:eastAsia="uk-UA"/>
              </w:rPr>
              <w:t xml:space="preserve">Створення і підтримка необхідних умов для підготовки здобувачів освіти до зовнішнього незалежного оцінювання/ національного </w:t>
            </w:r>
            <w:proofErr w:type="spellStart"/>
            <w:r w:rsidRPr="00C50B13">
              <w:rPr>
                <w:rFonts w:ascii="Times New Roman" w:hAnsi="Times New Roman"/>
                <w:lang w:val="uk-UA" w:eastAsia="uk-UA"/>
              </w:rPr>
              <w:t>мульти</w:t>
            </w:r>
            <w:proofErr w:type="spellEnd"/>
            <w:r w:rsidRPr="00C50B13">
              <w:rPr>
                <w:rFonts w:ascii="Times New Roman" w:hAnsi="Times New Roman"/>
                <w:lang w:val="uk-UA" w:eastAsia="uk-UA"/>
              </w:rPr>
              <w:t>-предметного тесту (з використанням освітньої платформи)</w:t>
            </w:r>
          </w:p>
        </w:tc>
        <w:tc>
          <w:tcPr>
            <w:tcW w:w="1134" w:type="dxa"/>
            <w:shd w:val="clear" w:color="auto" w:fill="auto"/>
          </w:tcPr>
          <w:p w14:paraId="0BD91027" w14:textId="30607554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214D6B02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320EE01A" w14:textId="11541731" w:rsidR="00573E72" w:rsidRPr="00F772BA" w:rsidRDefault="00D57E38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F772BA">
              <w:rPr>
                <w:rFonts w:ascii="Times New Roman" w:hAnsi="Times New Roman"/>
                <w:b/>
                <w:bCs/>
                <w:lang w:val="uk-UA"/>
              </w:rPr>
              <w:t>10,0</w:t>
            </w:r>
          </w:p>
        </w:tc>
        <w:tc>
          <w:tcPr>
            <w:tcW w:w="1105" w:type="dxa"/>
            <w:shd w:val="clear" w:color="auto" w:fill="auto"/>
          </w:tcPr>
          <w:p w14:paraId="7FB81E02" w14:textId="51D5DF93" w:rsidR="00573E72" w:rsidRPr="00F772BA" w:rsidRDefault="00D57E38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F772BA">
              <w:rPr>
                <w:rFonts w:ascii="Times New Roman" w:hAnsi="Times New Roman"/>
                <w:b/>
                <w:bCs/>
                <w:lang w:val="uk-UA"/>
              </w:rPr>
              <w:t>10,0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55642764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7E47FA1F" w14:textId="573928C4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2A536C74" w14:textId="58F201BA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D7454E9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2EA6661" w14:textId="211B4566" w:rsidR="00573E72" w:rsidRPr="00573E72" w:rsidRDefault="005020F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10,0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05667B1F" w14:textId="2E420B95" w:rsidR="00573E72" w:rsidRPr="00573E72" w:rsidRDefault="005020F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14:paraId="478E0C9C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67A9ADB7" w14:textId="77777777" w:rsidTr="007F1990">
        <w:trPr>
          <w:trHeight w:val="329"/>
        </w:trPr>
        <w:tc>
          <w:tcPr>
            <w:tcW w:w="738" w:type="dxa"/>
            <w:shd w:val="clear" w:color="auto" w:fill="auto"/>
          </w:tcPr>
          <w:p w14:paraId="56F30C29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573E72">
              <w:rPr>
                <w:rFonts w:ascii="Times New Roman" w:hAnsi="Times New Roman"/>
                <w:bCs/>
                <w:lang w:val="uk-UA"/>
              </w:rPr>
              <w:t>1.1</w:t>
            </w:r>
          </w:p>
        </w:tc>
        <w:tc>
          <w:tcPr>
            <w:tcW w:w="1701" w:type="dxa"/>
            <w:shd w:val="clear" w:color="auto" w:fill="auto"/>
          </w:tcPr>
          <w:p w14:paraId="45266779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затрат</w:t>
            </w:r>
          </w:p>
        </w:tc>
        <w:tc>
          <w:tcPr>
            <w:tcW w:w="1134" w:type="dxa"/>
            <w:shd w:val="clear" w:color="auto" w:fill="auto"/>
          </w:tcPr>
          <w:p w14:paraId="6D5C59FB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0AF4E7E6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707123D1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3F77EAC8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7676DD2F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49104EC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11AC230F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3C9B159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3BA54DF8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4FACE422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36B8B94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5AE3610E" w14:textId="77777777" w:rsidTr="007F1990">
        <w:trPr>
          <w:trHeight w:val="1066"/>
        </w:trPr>
        <w:tc>
          <w:tcPr>
            <w:tcW w:w="738" w:type="dxa"/>
            <w:shd w:val="clear" w:color="auto" w:fill="auto"/>
          </w:tcPr>
          <w:p w14:paraId="737A3126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31BC7FAF" w14:textId="014767AF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Cs/>
                <w:lang w:val="uk-UA"/>
              </w:rPr>
              <w:t xml:space="preserve">обсяг видатків на </w:t>
            </w:r>
            <w:r w:rsidR="00D57E38">
              <w:rPr>
                <w:rFonts w:ascii="Times New Roman" w:hAnsi="Times New Roman"/>
                <w:bCs/>
                <w:lang w:val="uk-UA"/>
              </w:rPr>
              <w:t xml:space="preserve">забезпечення організації та здійснення  виплат за </w:t>
            </w:r>
            <w:r w:rsidRPr="00573E72">
              <w:rPr>
                <w:rFonts w:ascii="Times New Roman" w:hAnsi="Times New Roman"/>
                <w:bCs/>
                <w:lang w:val="uk-UA"/>
              </w:rPr>
              <w:t xml:space="preserve">проведення </w:t>
            </w:r>
            <w:r w:rsidR="00D57E38" w:rsidRPr="00AA3ECF">
              <w:rPr>
                <w:rFonts w:ascii="Times New Roman" w:hAnsi="Times New Roman"/>
                <w:bCs/>
                <w:lang w:val="uk-UA"/>
              </w:rPr>
              <w:t xml:space="preserve">навчальних занять </w:t>
            </w:r>
            <w:r w:rsidR="00D57E38">
              <w:rPr>
                <w:rFonts w:ascii="Times New Roman" w:hAnsi="Times New Roman"/>
                <w:bCs/>
                <w:lang w:val="uk-UA"/>
              </w:rPr>
              <w:t>залученим педагогам</w:t>
            </w:r>
            <w:r w:rsidRPr="00573E72">
              <w:rPr>
                <w:rFonts w:ascii="Times New Roman" w:hAnsi="Times New Roman"/>
                <w:bCs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77B203C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 xml:space="preserve">тис. грн </w:t>
            </w:r>
          </w:p>
        </w:tc>
        <w:tc>
          <w:tcPr>
            <w:tcW w:w="992" w:type="dxa"/>
            <w:shd w:val="clear" w:color="auto" w:fill="auto"/>
          </w:tcPr>
          <w:p w14:paraId="39907876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766A1876" w14:textId="41A851BC" w:rsidR="00573E72" w:rsidRPr="00573E72" w:rsidRDefault="00982D28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10,0</w:t>
            </w:r>
          </w:p>
        </w:tc>
        <w:tc>
          <w:tcPr>
            <w:tcW w:w="1105" w:type="dxa"/>
            <w:shd w:val="clear" w:color="auto" w:fill="auto"/>
          </w:tcPr>
          <w:p w14:paraId="5F395FA6" w14:textId="34ED9BD6" w:rsidR="00573E72" w:rsidRPr="00573E72" w:rsidRDefault="00982D28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10,0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37175C04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1631D0D5" w14:textId="3D2B77FC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10254AE2" w14:textId="67803984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1B668D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4DE1B8EE" w14:textId="096199FD" w:rsidR="00573E72" w:rsidRPr="00573E72" w:rsidRDefault="007F1990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  <w:r w:rsidR="005020F2">
              <w:rPr>
                <w:rFonts w:ascii="Times New Roman" w:hAnsi="Times New Roman"/>
                <w:b/>
                <w:bCs/>
                <w:lang w:val="uk-UA"/>
              </w:rPr>
              <w:t>0,0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678069B6" w14:textId="005D334A" w:rsidR="00573E72" w:rsidRPr="00573E72" w:rsidRDefault="005020F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14:paraId="44646780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45C1010A" w14:textId="77777777" w:rsidTr="007F1990">
        <w:tc>
          <w:tcPr>
            <w:tcW w:w="738" w:type="dxa"/>
            <w:shd w:val="clear" w:color="auto" w:fill="auto"/>
          </w:tcPr>
          <w:p w14:paraId="4EB302D3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1.2</w:t>
            </w:r>
          </w:p>
        </w:tc>
        <w:tc>
          <w:tcPr>
            <w:tcW w:w="1701" w:type="dxa"/>
            <w:shd w:val="clear" w:color="auto" w:fill="auto"/>
          </w:tcPr>
          <w:p w14:paraId="448033B1" w14:textId="7646F679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продукт</w:t>
            </w:r>
          </w:p>
        </w:tc>
        <w:tc>
          <w:tcPr>
            <w:tcW w:w="1134" w:type="dxa"/>
            <w:shd w:val="clear" w:color="auto" w:fill="auto"/>
          </w:tcPr>
          <w:p w14:paraId="054BDB61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4A2BD60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0EBFAB4F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6A1BAF77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43276A28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5A20590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26040283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2E13270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145893CF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252B2A9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040EC5A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36E51024" w14:textId="77777777" w:rsidTr="007F1990">
        <w:tc>
          <w:tcPr>
            <w:tcW w:w="738" w:type="dxa"/>
            <w:shd w:val="clear" w:color="auto" w:fill="auto"/>
          </w:tcPr>
          <w:p w14:paraId="1851BC0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12A6C810" w14:textId="7ACCFBBC" w:rsidR="00573E72" w:rsidRPr="00573E72" w:rsidRDefault="00573E72" w:rsidP="00573E7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3E72">
              <w:rPr>
                <w:rFonts w:ascii="Times New Roman" w:hAnsi="Times New Roman"/>
                <w:bCs/>
                <w:lang w:val="uk-UA"/>
              </w:rPr>
              <w:t xml:space="preserve">кількість </w:t>
            </w:r>
            <w:r w:rsidR="00F31447" w:rsidRPr="00AA3ECF">
              <w:rPr>
                <w:rFonts w:ascii="Times New Roman" w:hAnsi="Times New Roman"/>
                <w:bCs/>
                <w:lang w:val="uk-UA"/>
              </w:rPr>
              <w:t xml:space="preserve">виплат </w:t>
            </w:r>
            <w:r w:rsidR="00A37968">
              <w:rPr>
                <w:rFonts w:ascii="Times New Roman" w:hAnsi="Times New Roman"/>
                <w:bCs/>
                <w:lang w:val="uk-UA"/>
              </w:rPr>
              <w:t>за</w:t>
            </w:r>
            <w:r w:rsidR="00F31447" w:rsidRPr="00AA3ECF">
              <w:rPr>
                <w:rFonts w:ascii="Times New Roman" w:hAnsi="Times New Roman"/>
                <w:bCs/>
                <w:lang w:val="uk-UA"/>
              </w:rPr>
              <w:t xml:space="preserve"> проведення навчальних </w:t>
            </w:r>
            <w:r w:rsidR="00F31447" w:rsidRPr="00AA3ECF">
              <w:rPr>
                <w:rFonts w:ascii="Times New Roman" w:hAnsi="Times New Roman"/>
                <w:bCs/>
                <w:lang w:val="uk-UA"/>
              </w:rPr>
              <w:lastRenderedPageBreak/>
              <w:t>занять залученим педагогам</w:t>
            </w:r>
          </w:p>
        </w:tc>
        <w:tc>
          <w:tcPr>
            <w:tcW w:w="1134" w:type="dxa"/>
            <w:shd w:val="clear" w:color="auto" w:fill="auto"/>
          </w:tcPr>
          <w:p w14:paraId="2355C2CA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lastRenderedPageBreak/>
              <w:t>од.</w:t>
            </w:r>
          </w:p>
        </w:tc>
        <w:tc>
          <w:tcPr>
            <w:tcW w:w="992" w:type="dxa"/>
            <w:shd w:val="clear" w:color="auto" w:fill="auto"/>
          </w:tcPr>
          <w:p w14:paraId="2C1E82F8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299337CA" w14:textId="2B5131B8" w:rsidR="00573E72" w:rsidRPr="00573E72" w:rsidRDefault="00F31447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</w:t>
            </w:r>
          </w:p>
          <w:p w14:paraId="0FD0161B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  <w:p w14:paraId="3CECB57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  <w:p w14:paraId="5FFB78A4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4D500B90" w14:textId="508570FD" w:rsidR="00573E72" w:rsidRPr="00573E72" w:rsidRDefault="00F31447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</w:t>
            </w:r>
            <w:r w:rsidR="008F6CAC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12D860F1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120BB7EC" w14:textId="61DC4A8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669B9F51" w14:textId="0AE72DFF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B3BC44F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3EE6FB64" w14:textId="33F2F67F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3E470C5C" w14:textId="24282A7E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46B207E1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49B09C1F" w14:textId="77777777" w:rsidTr="007F1990">
        <w:tc>
          <w:tcPr>
            <w:tcW w:w="738" w:type="dxa"/>
            <w:shd w:val="clear" w:color="auto" w:fill="auto"/>
          </w:tcPr>
          <w:p w14:paraId="417A68D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1.3</w:t>
            </w:r>
          </w:p>
        </w:tc>
        <w:tc>
          <w:tcPr>
            <w:tcW w:w="1701" w:type="dxa"/>
            <w:shd w:val="clear" w:color="auto" w:fill="auto"/>
          </w:tcPr>
          <w:p w14:paraId="10148847" w14:textId="77777777" w:rsidR="00573E72" w:rsidRPr="00573E72" w:rsidRDefault="00573E72" w:rsidP="00573E72">
            <w:pPr>
              <w:tabs>
                <w:tab w:val="left" w:pos="424"/>
              </w:tabs>
              <w:autoSpaceDE w:val="0"/>
              <w:autoSpaceDN w:val="0"/>
              <w:adjustRightInd w:val="0"/>
              <w:spacing w:after="0" w:line="240" w:lineRule="auto"/>
              <w:ind w:left="-20" w:right="-179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ефективності</w:t>
            </w:r>
          </w:p>
        </w:tc>
        <w:tc>
          <w:tcPr>
            <w:tcW w:w="1134" w:type="dxa"/>
            <w:shd w:val="clear" w:color="auto" w:fill="auto"/>
          </w:tcPr>
          <w:p w14:paraId="7EBCB78C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28DA7910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60631062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53787AEF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5010FBEA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369D18B9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43CA4D72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309D8E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BD291CB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08301954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3848534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4A6A7FDD" w14:textId="77777777" w:rsidTr="007F1990">
        <w:trPr>
          <w:trHeight w:val="2102"/>
        </w:trPr>
        <w:tc>
          <w:tcPr>
            <w:tcW w:w="738" w:type="dxa"/>
            <w:shd w:val="clear" w:color="auto" w:fill="auto"/>
          </w:tcPr>
          <w:p w14:paraId="1762215D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2AA6A6EE" w14:textId="4215F6DE" w:rsidR="00573E72" w:rsidRPr="00573E72" w:rsidRDefault="00573E72" w:rsidP="00573E72">
            <w:pPr>
              <w:spacing w:line="240" w:lineRule="auto"/>
              <w:rPr>
                <w:rFonts w:ascii="Times New Roman" w:hAnsi="Times New Roman"/>
                <w:color w:val="000000"/>
                <w:lang w:val="uk-UA"/>
              </w:rPr>
            </w:pPr>
            <w:proofErr w:type="spellStart"/>
            <w:r w:rsidRPr="00573E72">
              <w:rPr>
                <w:rFonts w:ascii="Times New Roman" w:hAnsi="Times New Roman"/>
                <w:color w:val="000000"/>
              </w:rPr>
              <w:t>витрати</w:t>
            </w:r>
            <w:proofErr w:type="spellEnd"/>
            <w:r w:rsidRPr="00573E72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73E72">
              <w:rPr>
                <w:rFonts w:ascii="Times New Roman" w:hAnsi="Times New Roman"/>
                <w:color w:val="000000"/>
              </w:rPr>
              <w:t>пов'язані</w:t>
            </w:r>
            <w:proofErr w:type="spellEnd"/>
            <w:r w:rsidRPr="00573E72">
              <w:rPr>
                <w:rFonts w:ascii="Times New Roman" w:hAnsi="Times New Roman"/>
                <w:color w:val="000000"/>
              </w:rPr>
              <w:t xml:space="preserve"> з </w:t>
            </w:r>
            <w:proofErr w:type="spellStart"/>
            <w:r w:rsidRPr="00573E72">
              <w:rPr>
                <w:rFonts w:ascii="Times New Roman" w:hAnsi="Times New Roman"/>
                <w:color w:val="000000"/>
              </w:rPr>
              <w:t>проведенням</w:t>
            </w:r>
            <w:proofErr w:type="spellEnd"/>
            <w:r w:rsidRPr="00573E72">
              <w:rPr>
                <w:rFonts w:ascii="Times New Roman" w:hAnsi="Times New Roman"/>
                <w:color w:val="000000"/>
              </w:rPr>
              <w:t xml:space="preserve"> </w:t>
            </w:r>
            <w:r w:rsidR="008F6CAC" w:rsidRPr="00AA3ECF">
              <w:rPr>
                <w:rFonts w:ascii="Times New Roman" w:hAnsi="Times New Roman"/>
                <w:color w:val="000000"/>
                <w:lang w:val="uk-UA"/>
              </w:rPr>
              <w:t>навчальних занять</w:t>
            </w:r>
            <w:r w:rsidR="00A37968">
              <w:rPr>
                <w:rFonts w:ascii="Times New Roman" w:hAnsi="Times New Roman"/>
                <w:color w:val="000000"/>
                <w:lang w:val="uk-UA"/>
              </w:rPr>
              <w:t xml:space="preserve"> (і</w:t>
            </w:r>
            <w:r w:rsidR="008F6CAC" w:rsidRPr="00AA3ECF">
              <w:rPr>
                <w:rFonts w:ascii="Times New Roman" w:hAnsi="Times New Roman"/>
                <w:color w:val="000000"/>
                <w:lang w:val="uk-UA"/>
              </w:rPr>
              <w:t xml:space="preserve">з </w:t>
            </w:r>
            <w:proofErr w:type="spellStart"/>
            <w:r w:rsidRPr="00573E72">
              <w:rPr>
                <w:rFonts w:ascii="Times New Roman" w:hAnsi="Times New Roman"/>
                <w:color w:val="000000"/>
              </w:rPr>
              <w:t>розрахунку</w:t>
            </w:r>
            <w:proofErr w:type="spellEnd"/>
            <w:r w:rsidRPr="00573E72">
              <w:rPr>
                <w:rFonts w:ascii="Times New Roman" w:hAnsi="Times New Roman"/>
                <w:color w:val="000000"/>
              </w:rPr>
              <w:t xml:space="preserve"> на о</w:t>
            </w:r>
            <w:proofErr w:type="spellStart"/>
            <w:r w:rsidR="008F6CAC" w:rsidRPr="00AA3ECF">
              <w:rPr>
                <w:rFonts w:ascii="Times New Roman" w:hAnsi="Times New Roman"/>
                <w:color w:val="000000"/>
                <w:lang w:val="uk-UA"/>
              </w:rPr>
              <w:t>дного</w:t>
            </w:r>
            <w:proofErr w:type="spellEnd"/>
            <w:r w:rsidR="008F6CAC" w:rsidRPr="00AA3ECF">
              <w:rPr>
                <w:rFonts w:ascii="Times New Roman" w:hAnsi="Times New Roman"/>
                <w:color w:val="000000"/>
                <w:lang w:val="uk-UA"/>
              </w:rPr>
              <w:t xml:space="preserve"> педагога</w:t>
            </w:r>
            <w:r w:rsidR="00A37968">
              <w:rPr>
                <w:rFonts w:ascii="Times New Roman" w:hAnsi="Times New Roman"/>
                <w:color w:val="000000"/>
                <w:lang w:val="uk-UA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565ED080" w14:textId="20D4091B" w:rsidR="00573E72" w:rsidRPr="00573E72" w:rsidRDefault="007C1C74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тис.</w:t>
            </w:r>
            <w:r w:rsidR="00573E72" w:rsidRPr="00573E72">
              <w:rPr>
                <w:rFonts w:ascii="Times New Roman" w:hAnsi="Times New Roman"/>
                <w:b/>
                <w:bCs/>
                <w:lang w:val="uk-UA"/>
              </w:rPr>
              <w:t>грн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71A8C0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396396F5" w14:textId="008DC4F2" w:rsidR="00573E72" w:rsidRPr="00573E72" w:rsidRDefault="008F6CAC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</w:t>
            </w:r>
            <w:r w:rsidR="0002749B">
              <w:rPr>
                <w:rFonts w:ascii="Times New Roman" w:hAnsi="Times New Roman"/>
                <w:b/>
                <w:bCs/>
                <w:lang w:val="uk-UA"/>
              </w:rPr>
              <w:t>,0</w:t>
            </w:r>
          </w:p>
        </w:tc>
        <w:tc>
          <w:tcPr>
            <w:tcW w:w="1105" w:type="dxa"/>
            <w:shd w:val="clear" w:color="auto" w:fill="auto"/>
          </w:tcPr>
          <w:p w14:paraId="3CA2FA3D" w14:textId="26D971F6" w:rsidR="00573E72" w:rsidRPr="00573E72" w:rsidRDefault="008F6CAC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</w:t>
            </w:r>
            <w:r w:rsidR="0002749B">
              <w:rPr>
                <w:rFonts w:ascii="Times New Roman" w:hAnsi="Times New Roman"/>
                <w:b/>
                <w:bCs/>
                <w:lang w:val="uk-UA"/>
              </w:rPr>
              <w:t>,0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5366C9B4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2954EC89" w14:textId="4B3CE3FF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3A031E0F" w14:textId="0436F40A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4A4FA92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82D73B3" w14:textId="12855016" w:rsidR="00573E72" w:rsidRPr="00573E72" w:rsidRDefault="0002749B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5,0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32BC90DD" w14:textId="1F5E2A4C" w:rsidR="00573E72" w:rsidRPr="00573E72" w:rsidRDefault="0002749B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5,0</w:t>
            </w:r>
          </w:p>
        </w:tc>
        <w:tc>
          <w:tcPr>
            <w:tcW w:w="1560" w:type="dxa"/>
            <w:shd w:val="clear" w:color="auto" w:fill="auto"/>
          </w:tcPr>
          <w:p w14:paraId="070E4B46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01BEE97B" w14:textId="77777777" w:rsidTr="007F1990">
        <w:tc>
          <w:tcPr>
            <w:tcW w:w="738" w:type="dxa"/>
            <w:shd w:val="clear" w:color="auto" w:fill="auto"/>
          </w:tcPr>
          <w:p w14:paraId="4C656678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573E72">
              <w:rPr>
                <w:rFonts w:ascii="Times New Roman" w:hAnsi="Times New Roman"/>
                <w:bCs/>
                <w:lang w:val="uk-UA"/>
              </w:rPr>
              <w:t>1.4</w:t>
            </w:r>
          </w:p>
        </w:tc>
        <w:tc>
          <w:tcPr>
            <w:tcW w:w="1701" w:type="dxa"/>
            <w:shd w:val="clear" w:color="auto" w:fill="auto"/>
          </w:tcPr>
          <w:p w14:paraId="6918F470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якості</w:t>
            </w:r>
          </w:p>
        </w:tc>
        <w:tc>
          <w:tcPr>
            <w:tcW w:w="1134" w:type="dxa"/>
            <w:shd w:val="clear" w:color="auto" w:fill="auto"/>
          </w:tcPr>
          <w:p w14:paraId="7D666DA3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5D88F73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6A8082CB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5F269E14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678B5A87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81CD12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34906C0F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38E3958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23A99CC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3D2ADCC2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3063DA6A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743EBE65" w14:textId="77777777" w:rsidTr="007F1990">
        <w:trPr>
          <w:trHeight w:val="2892"/>
        </w:trPr>
        <w:tc>
          <w:tcPr>
            <w:tcW w:w="738" w:type="dxa"/>
            <w:shd w:val="clear" w:color="auto" w:fill="auto"/>
          </w:tcPr>
          <w:p w14:paraId="140FC66A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3C3B82DD" w14:textId="77B11D41" w:rsidR="00573E72" w:rsidRPr="00573E72" w:rsidRDefault="00AA3ECF" w:rsidP="00AA3ECF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proofErr w:type="spellStart"/>
            <w:r w:rsidRPr="00AA3ECF">
              <w:rPr>
                <w:rFonts w:ascii="Times New Roman" w:hAnsi="Times New Roman"/>
              </w:rPr>
              <w:t>кількість</w:t>
            </w:r>
            <w:proofErr w:type="spellEnd"/>
            <w:r w:rsidRPr="00AA3ECF">
              <w:rPr>
                <w:rFonts w:ascii="Times New Roman" w:hAnsi="Times New Roman"/>
              </w:rPr>
              <w:t xml:space="preserve"> </w:t>
            </w:r>
            <w:proofErr w:type="spellStart"/>
            <w:r w:rsidRPr="00AA3ECF">
              <w:rPr>
                <w:rFonts w:ascii="Times New Roman" w:hAnsi="Times New Roman"/>
              </w:rPr>
              <w:t>випускників</w:t>
            </w:r>
            <w:proofErr w:type="spellEnd"/>
            <w:r w:rsidRPr="00AA3ECF">
              <w:rPr>
                <w:rFonts w:ascii="Times New Roman" w:hAnsi="Times New Roman"/>
              </w:rPr>
              <w:t xml:space="preserve">, </w:t>
            </w:r>
            <w:proofErr w:type="spellStart"/>
            <w:r w:rsidRPr="00AA3ECF">
              <w:rPr>
                <w:rFonts w:ascii="Times New Roman" w:hAnsi="Times New Roman"/>
              </w:rPr>
              <w:t>які</w:t>
            </w:r>
            <w:proofErr w:type="spellEnd"/>
            <w:r w:rsidRPr="00AA3ECF">
              <w:rPr>
                <w:rFonts w:ascii="Times New Roman" w:hAnsi="Times New Roman"/>
              </w:rPr>
              <w:t xml:space="preserve"> </w:t>
            </w:r>
            <w:proofErr w:type="spellStart"/>
            <w:r w:rsidRPr="00AA3ECF">
              <w:rPr>
                <w:rFonts w:ascii="Times New Roman" w:hAnsi="Times New Roman"/>
              </w:rPr>
              <w:t>можуть</w:t>
            </w:r>
            <w:proofErr w:type="spellEnd"/>
            <w:r w:rsidRPr="00AA3ECF">
              <w:rPr>
                <w:rFonts w:ascii="Times New Roman" w:hAnsi="Times New Roman"/>
              </w:rPr>
              <w:t xml:space="preserve"> </w:t>
            </w:r>
            <w:proofErr w:type="spellStart"/>
            <w:r w:rsidRPr="00AA3ECF">
              <w:rPr>
                <w:rFonts w:ascii="Times New Roman" w:hAnsi="Times New Roman"/>
              </w:rPr>
              <w:t>залучатися</w:t>
            </w:r>
            <w:proofErr w:type="spellEnd"/>
            <w:r w:rsidRPr="00AA3ECF">
              <w:rPr>
                <w:rFonts w:ascii="Times New Roman" w:hAnsi="Times New Roman"/>
              </w:rPr>
              <w:t xml:space="preserve"> до </w:t>
            </w:r>
            <w:proofErr w:type="spellStart"/>
            <w:r w:rsidRPr="00AA3ECF">
              <w:rPr>
                <w:rFonts w:ascii="Times New Roman" w:hAnsi="Times New Roman"/>
              </w:rPr>
              <w:t>навчальних</w:t>
            </w:r>
            <w:proofErr w:type="spellEnd"/>
            <w:r w:rsidRPr="00AA3ECF">
              <w:rPr>
                <w:rFonts w:ascii="Times New Roman" w:hAnsi="Times New Roman"/>
              </w:rPr>
              <w:t xml:space="preserve"> занять на </w:t>
            </w:r>
            <w:proofErr w:type="spellStart"/>
            <w:r w:rsidRPr="00AA3ECF">
              <w:rPr>
                <w:rFonts w:ascii="Times New Roman" w:hAnsi="Times New Roman"/>
              </w:rPr>
              <w:t>освітній</w:t>
            </w:r>
            <w:proofErr w:type="spellEnd"/>
            <w:r w:rsidRPr="00AA3ECF">
              <w:rPr>
                <w:rFonts w:ascii="Times New Roman" w:hAnsi="Times New Roman"/>
              </w:rPr>
              <w:t xml:space="preserve"> </w:t>
            </w:r>
            <w:proofErr w:type="spellStart"/>
            <w:r w:rsidRPr="00AA3ECF">
              <w:rPr>
                <w:rFonts w:ascii="Times New Roman" w:hAnsi="Times New Roman"/>
              </w:rPr>
              <w:t>платформі</w:t>
            </w:r>
            <w:proofErr w:type="spellEnd"/>
            <w:r w:rsidRPr="00AA3ECF">
              <w:rPr>
                <w:rFonts w:ascii="Times New Roman" w:hAnsi="Times New Roman"/>
              </w:rPr>
              <w:t xml:space="preserve"> (</w:t>
            </w:r>
            <w:proofErr w:type="spellStart"/>
            <w:r w:rsidRPr="00AA3ECF">
              <w:rPr>
                <w:rFonts w:ascii="Times New Roman" w:hAnsi="Times New Roman"/>
              </w:rPr>
              <w:t>із</w:t>
            </w:r>
            <w:proofErr w:type="spellEnd"/>
            <w:r w:rsidRPr="00AA3ECF">
              <w:rPr>
                <w:rFonts w:ascii="Times New Roman" w:hAnsi="Times New Roman"/>
              </w:rPr>
              <w:t xml:space="preserve"> </w:t>
            </w:r>
            <w:proofErr w:type="spellStart"/>
            <w:r w:rsidRPr="00AA3ECF">
              <w:rPr>
                <w:rFonts w:ascii="Times New Roman" w:hAnsi="Times New Roman"/>
              </w:rPr>
              <w:t>розрахунку</w:t>
            </w:r>
            <w:proofErr w:type="spellEnd"/>
            <w:r w:rsidRPr="00AA3ECF">
              <w:rPr>
                <w:rFonts w:ascii="Times New Roman" w:hAnsi="Times New Roman"/>
              </w:rPr>
              <w:t xml:space="preserve"> 400 </w:t>
            </w:r>
            <w:proofErr w:type="spellStart"/>
            <w:r w:rsidRPr="00AA3ECF">
              <w:rPr>
                <w:rFonts w:ascii="Times New Roman" w:hAnsi="Times New Roman"/>
              </w:rPr>
              <w:t>учасників</w:t>
            </w:r>
            <w:proofErr w:type="spellEnd"/>
            <w:r w:rsidRPr="00AA3ECF">
              <w:rPr>
                <w:rFonts w:ascii="Times New Roman" w:hAnsi="Times New Roman"/>
              </w:rPr>
              <w:t xml:space="preserve"> на один сеанс)</w:t>
            </w:r>
          </w:p>
        </w:tc>
        <w:tc>
          <w:tcPr>
            <w:tcW w:w="1134" w:type="dxa"/>
            <w:shd w:val="clear" w:color="auto" w:fill="auto"/>
          </w:tcPr>
          <w:p w14:paraId="52182529" w14:textId="3D309AB2" w:rsidR="00573E72" w:rsidRPr="00573E72" w:rsidRDefault="00AA3ECF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AA3ECF">
              <w:rPr>
                <w:rFonts w:ascii="Times New Roman" w:hAnsi="Times New Roman"/>
                <w:b/>
                <w:bCs/>
                <w:lang w:val="uk-UA"/>
              </w:rPr>
              <w:t>осіб</w:t>
            </w:r>
          </w:p>
        </w:tc>
        <w:tc>
          <w:tcPr>
            <w:tcW w:w="992" w:type="dxa"/>
            <w:shd w:val="clear" w:color="auto" w:fill="auto"/>
          </w:tcPr>
          <w:p w14:paraId="03567DAD" w14:textId="60A033AF" w:rsidR="00573E72" w:rsidRPr="00F772BA" w:rsidRDefault="00AA3ECF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772BA">
              <w:rPr>
                <w:rFonts w:ascii="Times New Roman" w:hAnsi="Times New Roman"/>
                <w:lang w:val="uk-UA"/>
              </w:rPr>
              <w:t>розрахунково</w:t>
            </w:r>
          </w:p>
        </w:tc>
        <w:tc>
          <w:tcPr>
            <w:tcW w:w="1134" w:type="dxa"/>
            <w:shd w:val="clear" w:color="auto" w:fill="auto"/>
          </w:tcPr>
          <w:p w14:paraId="281FF8EA" w14:textId="0314E042" w:rsidR="00573E72" w:rsidRPr="00573E72" w:rsidRDefault="00AA3ECF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AA3ECF">
              <w:rPr>
                <w:rFonts w:ascii="Times New Roman" w:hAnsi="Times New Roman"/>
                <w:b/>
                <w:bCs/>
                <w:lang w:val="uk-UA"/>
              </w:rPr>
              <w:t>9000</w:t>
            </w:r>
          </w:p>
        </w:tc>
        <w:tc>
          <w:tcPr>
            <w:tcW w:w="1105" w:type="dxa"/>
            <w:shd w:val="clear" w:color="auto" w:fill="auto"/>
          </w:tcPr>
          <w:p w14:paraId="6D9D0325" w14:textId="6FA8488B" w:rsidR="00573E72" w:rsidRPr="00573E72" w:rsidRDefault="00AA3ECF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9000</w:t>
            </w:r>
          </w:p>
        </w:tc>
        <w:tc>
          <w:tcPr>
            <w:tcW w:w="1318" w:type="dxa"/>
            <w:shd w:val="clear" w:color="auto" w:fill="auto"/>
          </w:tcPr>
          <w:p w14:paraId="3B8E8FFD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736A5F7" w14:textId="53057D35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3689D264" w14:textId="4287138A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059221D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67E9FEE" w14:textId="1D18266E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52CA4ECB" w14:textId="25F402B2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363D99B6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bookmarkEnd w:id="1"/>
      <w:tr w:rsidR="00573E72" w:rsidRPr="00573E72" w14:paraId="5A44A5EF" w14:textId="77777777" w:rsidTr="004A429F">
        <w:tc>
          <w:tcPr>
            <w:tcW w:w="15456" w:type="dxa"/>
            <w:gridSpan w:val="22"/>
            <w:shd w:val="clear" w:color="auto" w:fill="auto"/>
          </w:tcPr>
          <w:p w14:paraId="791CA07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Пояснення щодо розбіжностей між виконаними результативними показниками і тими, що затверджені  Програмою</w:t>
            </w:r>
          </w:p>
        </w:tc>
      </w:tr>
      <w:tr w:rsidR="00573E72" w:rsidRPr="00573E72" w14:paraId="5E2E15C6" w14:textId="77777777" w:rsidTr="004A429F">
        <w:trPr>
          <w:trHeight w:val="254"/>
        </w:trPr>
        <w:tc>
          <w:tcPr>
            <w:tcW w:w="15456" w:type="dxa"/>
            <w:gridSpan w:val="22"/>
            <w:shd w:val="clear" w:color="auto" w:fill="auto"/>
          </w:tcPr>
          <w:p w14:paraId="169E9E5D" w14:textId="7EB115D1" w:rsidR="00573E72" w:rsidRPr="00573E72" w:rsidRDefault="00573E72" w:rsidP="00573E72">
            <w:pPr>
              <w:jc w:val="both"/>
              <w:rPr>
                <w:rFonts w:ascii="Times New Roman" w:hAnsi="Times New Roman"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Розбіжності виникли</w:t>
            </w:r>
            <w:r w:rsidRPr="00573E72">
              <w:rPr>
                <w:rFonts w:ascii="Times New Roman" w:hAnsi="Times New Roman"/>
              </w:rPr>
              <w:t xml:space="preserve"> у </w:t>
            </w:r>
            <w:proofErr w:type="spellStart"/>
            <w:r w:rsidRPr="00573E72">
              <w:rPr>
                <w:rFonts w:ascii="Times New Roman" w:hAnsi="Times New Roman"/>
              </w:rPr>
              <w:t>зв’язку</w:t>
            </w:r>
            <w:proofErr w:type="spellEnd"/>
            <w:r w:rsidRPr="00573E72">
              <w:rPr>
                <w:rFonts w:ascii="Times New Roman" w:hAnsi="Times New Roman"/>
              </w:rPr>
              <w:t xml:space="preserve"> </w:t>
            </w:r>
            <w:r w:rsidR="0002749B" w:rsidRPr="00AA3ECF">
              <w:rPr>
                <w:rFonts w:ascii="Times New Roman" w:hAnsi="Times New Roman"/>
              </w:rPr>
              <w:t xml:space="preserve"> з </w:t>
            </w:r>
            <w:proofErr w:type="spellStart"/>
            <w:r w:rsidR="0002749B" w:rsidRPr="00AA3ECF">
              <w:rPr>
                <w:rFonts w:ascii="Times New Roman" w:hAnsi="Times New Roman"/>
              </w:rPr>
              <w:t>тим</w:t>
            </w:r>
            <w:proofErr w:type="spellEnd"/>
            <w:r w:rsidR="0002749B" w:rsidRPr="00AA3ECF">
              <w:rPr>
                <w:rFonts w:ascii="Times New Roman" w:hAnsi="Times New Roman"/>
              </w:rPr>
              <w:t xml:space="preserve">, </w:t>
            </w:r>
            <w:proofErr w:type="spellStart"/>
            <w:r w:rsidR="0002749B" w:rsidRPr="00AA3ECF">
              <w:rPr>
                <w:rFonts w:ascii="Times New Roman" w:hAnsi="Times New Roman"/>
              </w:rPr>
              <w:t>що</w:t>
            </w:r>
            <w:proofErr w:type="spellEnd"/>
            <w:r w:rsidR="0002749B" w:rsidRPr="00AA3ECF">
              <w:rPr>
                <w:rFonts w:ascii="Times New Roman" w:hAnsi="Times New Roman"/>
              </w:rPr>
              <w:t xml:space="preserve"> </w:t>
            </w:r>
            <w:proofErr w:type="spellStart"/>
            <w:r w:rsidR="0002749B" w:rsidRPr="00AA3ECF">
              <w:rPr>
                <w:rFonts w:ascii="Times New Roman" w:hAnsi="Times New Roman"/>
              </w:rPr>
              <w:t>підготовка</w:t>
            </w:r>
            <w:proofErr w:type="spellEnd"/>
            <w:r w:rsidR="0002749B" w:rsidRPr="00AA3ECF">
              <w:rPr>
                <w:rFonts w:ascii="Times New Roman" w:hAnsi="Times New Roman"/>
              </w:rPr>
              <w:t xml:space="preserve"> </w:t>
            </w:r>
            <w:proofErr w:type="spellStart"/>
            <w:r w:rsidR="0002749B" w:rsidRPr="00AA3ECF">
              <w:rPr>
                <w:rFonts w:ascii="Times New Roman" w:hAnsi="Times New Roman"/>
              </w:rPr>
              <w:t>проводилася</w:t>
            </w:r>
            <w:proofErr w:type="spellEnd"/>
            <w:r w:rsidR="0002749B" w:rsidRPr="00AA3ECF">
              <w:rPr>
                <w:rFonts w:ascii="Times New Roman" w:hAnsi="Times New Roman"/>
              </w:rPr>
              <w:t xml:space="preserve"> онлайн на </w:t>
            </w:r>
            <w:proofErr w:type="spellStart"/>
            <w:r w:rsidR="0002749B" w:rsidRPr="00AA3ECF">
              <w:rPr>
                <w:rFonts w:ascii="Times New Roman" w:hAnsi="Times New Roman"/>
              </w:rPr>
              <w:t>безкоштовній</w:t>
            </w:r>
            <w:proofErr w:type="spellEnd"/>
            <w:r w:rsidR="0002749B" w:rsidRPr="00AA3ECF">
              <w:rPr>
                <w:rFonts w:ascii="Times New Roman" w:hAnsi="Times New Roman"/>
              </w:rPr>
              <w:t xml:space="preserve"> </w:t>
            </w:r>
            <w:proofErr w:type="spellStart"/>
            <w:r w:rsidR="0002749B" w:rsidRPr="00AA3ECF">
              <w:rPr>
                <w:rFonts w:ascii="Times New Roman" w:hAnsi="Times New Roman"/>
              </w:rPr>
              <w:t>основі</w:t>
            </w:r>
            <w:proofErr w:type="spellEnd"/>
          </w:p>
        </w:tc>
      </w:tr>
      <w:tr w:rsidR="00573E72" w:rsidRPr="00573E72" w14:paraId="78953C52" w14:textId="77777777" w:rsidTr="007F1990">
        <w:tc>
          <w:tcPr>
            <w:tcW w:w="738" w:type="dxa"/>
            <w:shd w:val="clear" w:color="auto" w:fill="auto"/>
          </w:tcPr>
          <w:p w14:paraId="29062B6A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CBC5D38" w14:textId="7C0361CF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Завдання 2</w:t>
            </w:r>
            <w:r w:rsidRPr="00573E72">
              <w:rPr>
                <w:rFonts w:ascii="Times New Roman" w:hAnsi="Times New Roman"/>
                <w:b/>
                <w:bCs/>
                <w:color w:val="000000"/>
                <w:lang w:val="uk-UA"/>
              </w:rPr>
              <w:t xml:space="preserve">: </w:t>
            </w:r>
            <w:r w:rsidR="00555725" w:rsidRPr="00C50B13">
              <w:rPr>
                <w:rFonts w:ascii="Times New Roman" w:hAnsi="Times New Roman"/>
                <w:lang w:val="uk-UA" w:eastAsia="uk-UA"/>
              </w:rPr>
              <w:t xml:space="preserve">Підтримка здобувачів освіти, спрямована на </w:t>
            </w:r>
            <w:r w:rsidR="00555725" w:rsidRPr="00A37968">
              <w:rPr>
                <w:rFonts w:ascii="Times New Roman" w:hAnsi="Times New Roman"/>
                <w:lang w:val="uk-UA" w:eastAsia="uk-UA"/>
              </w:rPr>
              <w:t xml:space="preserve">їх </w:t>
            </w:r>
            <w:r w:rsidR="00555725" w:rsidRPr="00A37968">
              <w:rPr>
                <w:rFonts w:ascii="Times New Roman" w:hAnsi="Times New Roman"/>
                <w:lang w:val="uk-UA" w:eastAsia="uk-UA"/>
              </w:rPr>
              <w:lastRenderedPageBreak/>
              <w:t>самореалізаці</w:t>
            </w:r>
            <w:r w:rsidR="00A37968" w:rsidRPr="00A37968">
              <w:rPr>
                <w:rFonts w:ascii="Times New Roman" w:hAnsi="Times New Roman"/>
                <w:lang w:val="uk-UA" w:eastAsia="uk-UA"/>
              </w:rPr>
              <w:t>ю</w:t>
            </w:r>
            <w:r w:rsidR="00A37968" w:rsidRPr="00A37968">
              <w:rPr>
                <w:rFonts w:ascii="Times New Roman" w:hAnsi="Times New Roman"/>
                <w:sz w:val="12"/>
                <w:szCs w:val="12"/>
                <w:lang w:val="uk-UA" w:eastAsia="uk-UA"/>
              </w:rPr>
              <w:t>,</w:t>
            </w:r>
            <w:r w:rsidR="00A37968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="00555725" w:rsidRPr="00A37968">
              <w:rPr>
                <w:rFonts w:ascii="Times New Roman" w:hAnsi="Times New Roman"/>
                <w:lang w:val="uk-UA" w:eastAsia="uk-UA"/>
              </w:rPr>
              <w:t>формування майбутнього фахівця</w:t>
            </w:r>
            <w:r w:rsidR="00555725" w:rsidRPr="00573E72">
              <w:rPr>
                <w:rFonts w:ascii="Times New Roman" w:hAnsi="Times New Roman"/>
                <w:b/>
                <w:bCs/>
                <w:color w:val="000000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15113C6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lastRenderedPageBreak/>
              <w:t>тис. грн</w:t>
            </w:r>
          </w:p>
        </w:tc>
        <w:tc>
          <w:tcPr>
            <w:tcW w:w="992" w:type="dxa"/>
            <w:shd w:val="clear" w:color="auto" w:fill="auto"/>
          </w:tcPr>
          <w:p w14:paraId="6E705217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660A4147" w14:textId="04288FB4" w:rsidR="00573E72" w:rsidRPr="00573E72" w:rsidRDefault="00D33B50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263,0</w:t>
            </w:r>
          </w:p>
        </w:tc>
        <w:tc>
          <w:tcPr>
            <w:tcW w:w="1105" w:type="dxa"/>
            <w:shd w:val="clear" w:color="auto" w:fill="auto"/>
          </w:tcPr>
          <w:p w14:paraId="327723A0" w14:textId="104F9B89" w:rsidR="00573E72" w:rsidRPr="00573E72" w:rsidRDefault="00D33B50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263,0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1F9E7B02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1DE1B2F3" w14:textId="0A9E2953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769AE918" w14:textId="20CD9A1E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FED2F3D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3939F1D4" w14:textId="7A896055" w:rsidR="00573E72" w:rsidRPr="00573E72" w:rsidRDefault="00D33B50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263,0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7EFF3478" w14:textId="03418E2D" w:rsidR="00573E72" w:rsidRPr="00573E72" w:rsidRDefault="00D33B50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263,0</w:t>
            </w:r>
          </w:p>
        </w:tc>
        <w:tc>
          <w:tcPr>
            <w:tcW w:w="1560" w:type="dxa"/>
            <w:shd w:val="clear" w:color="auto" w:fill="auto"/>
          </w:tcPr>
          <w:p w14:paraId="1F8CD35C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635B6487" w14:textId="77777777" w:rsidTr="007F199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81612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573E72">
              <w:rPr>
                <w:rFonts w:ascii="Times New Roman" w:hAnsi="Times New Roman"/>
                <w:bCs/>
                <w:lang w:val="uk-UA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362D1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573E72">
              <w:rPr>
                <w:rFonts w:ascii="Times New Roman" w:hAnsi="Times New Roman"/>
                <w:bCs/>
                <w:lang w:val="uk-UA"/>
              </w:rPr>
              <w:t>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2C132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69C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84C70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91C0F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4E3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0A29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9CEF6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5AE2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7C31A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46C40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9A8B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152D2B97" w14:textId="77777777" w:rsidTr="007F199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C7146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26949" w14:textId="35884CC9" w:rsidR="00573E72" w:rsidRPr="00AC1AD2" w:rsidRDefault="00D57E38" w:rsidP="00D57E38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proofErr w:type="spellStart"/>
            <w:r w:rsidRPr="00AC1AD2">
              <w:rPr>
                <w:rFonts w:ascii="Times New Roman" w:hAnsi="Times New Roman"/>
              </w:rPr>
              <w:t>обсяг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видатків</w:t>
            </w:r>
            <w:proofErr w:type="spellEnd"/>
            <w:r w:rsidRPr="00AC1AD2">
              <w:rPr>
                <w:rFonts w:ascii="Times New Roman" w:hAnsi="Times New Roman"/>
              </w:rPr>
              <w:t xml:space="preserve"> на </w:t>
            </w:r>
            <w:proofErr w:type="spellStart"/>
            <w:r w:rsidRPr="00AC1AD2">
              <w:rPr>
                <w:rFonts w:ascii="Times New Roman" w:hAnsi="Times New Roman"/>
              </w:rPr>
              <w:t>проведення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заходів</w:t>
            </w:r>
            <w:proofErr w:type="spellEnd"/>
            <w:r w:rsidRPr="00AC1AD2">
              <w:rPr>
                <w:rFonts w:ascii="Times New Roman" w:hAnsi="Times New Roman"/>
              </w:rPr>
              <w:t xml:space="preserve">, </w:t>
            </w:r>
            <w:proofErr w:type="spellStart"/>
            <w:r w:rsidRPr="00AC1AD2">
              <w:rPr>
                <w:rFonts w:ascii="Times New Roman" w:hAnsi="Times New Roman"/>
              </w:rPr>
              <w:t>літніх</w:t>
            </w:r>
            <w:proofErr w:type="spellEnd"/>
            <w:r w:rsidRPr="00AC1AD2">
              <w:rPr>
                <w:rFonts w:ascii="Times New Roman" w:hAnsi="Times New Roman"/>
              </w:rPr>
              <w:t xml:space="preserve"> (</w:t>
            </w:r>
            <w:proofErr w:type="spellStart"/>
            <w:r w:rsidRPr="00AC1AD2">
              <w:rPr>
                <w:rFonts w:ascii="Times New Roman" w:hAnsi="Times New Roman"/>
              </w:rPr>
              <w:t>зимових</w:t>
            </w:r>
            <w:proofErr w:type="spellEnd"/>
            <w:r w:rsidRPr="00AC1AD2">
              <w:rPr>
                <w:rFonts w:ascii="Times New Roman" w:hAnsi="Times New Roman"/>
              </w:rPr>
              <w:t xml:space="preserve">) </w:t>
            </w:r>
            <w:proofErr w:type="spellStart"/>
            <w:r w:rsidRPr="00AC1AD2">
              <w:rPr>
                <w:rFonts w:ascii="Times New Roman" w:hAnsi="Times New Roman"/>
              </w:rPr>
              <w:t>шкіл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E1414" w14:textId="2A759261" w:rsidR="00573E72" w:rsidRPr="00573E72" w:rsidRDefault="00D33B50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EECC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9F667" w14:textId="003D8757" w:rsidR="00573E72" w:rsidRPr="00573E72" w:rsidRDefault="00D33B50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263,0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EB5A4" w14:textId="0C73968D" w:rsidR="00573E72" w:rsidRPr="00573E72" w:rsidRDefault="00D33B50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263,0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B47D1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436D3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7F06D" w14:textId="70A40002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F732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11B80" w14:textId="04F7FA0A" w:rsidR="00573E72" w:rsidRPr="00573E72" w:rsidRDefault="00D33B50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263,0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8B4CD" w14:textId="38401320" w:rsidR="00573E72" w:rsidRPr="00573E72" w:rsidRDefault="00D33B50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CD1E6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69F18FFD" w14:textId="77777777" w:rsidTr="007F1990">
        <w:tc>
          <w:tcPr>
            <w:tcW w:w="738" w:type="dxa"/>
            <w:shd w:val="clear" w:color="auto" w:fill="auto"/>
          </w:tcPr>
          <w:p w14:paraId="063AB8AF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2.2</w:t>
            </w:r>
          </w:p>
        </w:tc>
        <w:tc>
          <w:tcPr>
            <w:tcW w:w="1701" w:type="dxa"/>
            <w:shd w:val="clear" w:color="auto" w:fill="auto"/>
          </w:tcPr>
          <w:p w14:paraId="15CBC401" w14:textId="77777777" w:rsidR="00573E72" w:rsidRPr="00AC1AD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>продукту</w:t>
            </w:r>
          </w:p>
        </w:tc>
        <w:tc>
          <w:tcPr>
            <w:tcW w:w="1134" w:type="dxa"/>
            <w:shd w:val="clear" w:color="auto" w:fill="auto"/>
          </w:tcPr>
          <w:p w14:paraId="452B1734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2126129D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4CA4DA04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6B4CA22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75F54559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5D72545A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061AE5A1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0E7F84D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E2D7F42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6277E649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2CCA5A29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1F55F6F0" w14:textId="77777777" w:rsidTr="007F1990">
        <w:tc>
          <w:tcPr>
            <w:tcW w:w="738" w:type="dxa"/>
            <w:shd w:val="clear" w:color="auto" w:fill="auto"/>
          </w:tcPr>
          <w:p w14:paraId="732DC67B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3E245A44" w14:textId="155F52ED" w:rsidR="00573E72" w:rsidRPr="00AC1AD2" w:rsidRDefault="00D16B5E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AC1AD2">
              <w:rPr>
                <w:rFonts w:ascii="Times New Roman" w:hAnsi="Times New Roman"/>
                <w:bCs/>
                <w:lang w:val="uk-UA"/>
              </w:rPr>
              <w:t>к</w:t>
            </w:r>
            <w:r w:rsidR="00D33B50" w:rsidRPr="00AC1AD2">
              <w:rPr>
                <w:rFonts w:ascii="Times New Roman" w:hAnsi="Times New Roman"/>
                <w:bCs/>
                <w:lang w:val="uk-UA"/>
              </w:rPr>
              <w:t>ількість заходів</w:t>
            </w:r>
            <w:r w:rsidR="001203BF" w:rsidRPr="00AC1AD2">
              <w:rPr>
                <w:rFonts w:ascii="Times New Roman" w:hAnsi="Times New Roman"/>
                <w:bCs/>
                <w:lang w:val="uk-UA"/>
              </w:rPr>
              <w:t xml:space="preserve">, </w:t>
            </w:r>
            <w:r w:rsidRPr="00AC1AD2">
              <w:rPr>
                <w:rFonts w:ascii="Times New Roman" w:hAnsi="Times New Roman"/>
                <w:bCs/>
                <w:lang w:val="uk-UA"/>
              </w:rPr>
              <w:t>літніх (зимових) шкіл</w:t>
            </w:r>
          </w:p>
        </w:tc>
        <w:tc>
          <w:tcPr>
            <w:tcW w:w="1134" w:type="dxa"/>
            <w:shd w:val="clear" w:color="auto" w:fill="auto"/>
          </w:tcPr>
          <w:p w14:paraId="13A7A6AB" w14:textId="567B13EE" w:rsidR="00573E72" w:rsidRPr="00573E72" w:rsidRDefault="003F3F71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о</w:t>
            </w:r>
            <w:r w:rsidR="007C1C74">
              <w:rPr>
                <w:rFonts w:ascii="Times New Roman" w:hAnsi="Times New Roman"/>
                <w:b/>
                <w:bCs/>
                <w:lang w:val="uk-UA"/>
              </w:rPr>
              <w:t>д</w:t>
            </w:r>
            <w:r>
              <w:rPr>
                <w:rFonts w:ascii="Times New Roman" w:hAnsi="Times New Roman"/>
                <w:b/>
                <w:bCs/>
                <w:lang w:val="uk-UA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21B197EF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351E6CF0" w14:textId="469A4BF6" w:rsidR="00573E72" w:rsidRPr="00573E72" w:rsidRDefault="007C1C74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14:paraId="6B46071B" w14:textId="2FC500B1" w:rsidR="00573E72" w:rsidRPr="00573E72" w:rsidRDefault="007C1C74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788B816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1AF14516" w14:textId="067F783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34F414AA" w14:textId="5278FC9A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2C99607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A8D3CF8" w14:textId="414D6DC5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7768D94C" w14:textId="33B852CE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0C65255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7CB21844" w14:textId="77777777" w:rsidTr="007F1990">
        <w:tc>
          <w:tcPr>
            <w:tcW w:w="738" w:type="dxa"/>
            <w:shd w:val="clear" w:color="auto" w:fill="auto"/>
          </w:tcPr>
          <w:p w14:paraId="42C4F4C6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2.3</w:t>
            </w:r>
          </w:p>
        </w:tc>
        <w:tc>
          <w:tcPr>
            <w:tcW w:w="1701" w:type="dxa"/>
            <w:shd w:val="clear" w:color="auto" w:fill="auto"/>
          </w:tcPr>
          <w:p w14:paraId="18EF3144" w14:textId="77777777" w:rsidR="00573E72" w:rsidRPr="00AC1AD2" w:rsidRDefault="00573E72" w:rsidP="00573E72">
            <w:pPr>
              <w:tabs>
                <w:tab w:val="left" w:pos="424"/>
              </w:tabs>
              <w:autoSpaceDE w:val="0"/>
              <w:autoSpaceDN w:val="0"/>
              <w:adjustRightInd w:val="0"/>
              <w:spacing w:after="0" w:line="240" w:lineRule="auto"/>
              <w:ind w:left="-20" w:right="-179"/>
              <w:rPr>
                <w:rFonts w:ascii="Times New Roman" w:hAnsi="Times New Roman"/>
                <w:b/>
                <w:bCs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>ефективності</w:t>
            </w:r>
          </w:p>
        </w:tc>
        <w:tc>
          <w:tcPr>
            <w:tcW w:w="1134" w:type="dxa"/>
            <w:shd w:val="clear" w:color="auto" w:fill="auto"/>
          </w:tcPr>
          <w:p w14:paraId="2B41AF4F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11EF269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EA948BA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5F57CC6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464A6F07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30923BE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7511F1E0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C79051A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9C5917B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0B6B1020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25565971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2DCB848B" w14:textId="77777777" w:rsidTr="007F1990">
        <w:tc>
          <w:tcPr>
            <w:tcW w:w="738" w:type="dxa"/>
            <w:shd w:val="clear" w:color="auto" w:fill="auto"/>
          </w:tcPr>
          <w:p w14:paraId="5759EF33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66E5FCF3" w14:textId="1AE05340" w:rsidR="007C1C74" w:rsidRPr="00A37968" w:rsidRDefault="007C1C74" w:rsidP="007C1C74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proofErr w:type="spellStart"/>
            <w:r w:rsidRPr="00AC1AD2">
              <w:rPr>
                <w:rFonts w:ascii="Times New Roman" w:hAnsi="Times New Roman"/>
              </w:rPr>
              <w:t>середні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витрати</w:t>
            </w:r>
            <w:proofErr w:type="spellEnd"/>
            <w:r w:rsidRPr="00AC1AD2">
              <w:rPr>
                <w:rFonts w:ascii="Times New Roman" w:hAnsi="Times New Roman"/>
              </w:rPr>
              <w:t xml:space="preserve">, </w:t>
            </w:r>
            <w:proofErr w:type="spellStart"/>
            <w:r w:rsidRPr="00AC1AD2">
              <w:rPr>
                <w:rFonts w:ascii="Times New Roman" w:hAnsi="Times New Roman"/>
              </w:rPr>
              <w:t>пов`язані</w:t>
            </w:r>
            <w:proofErr w:type="spellEnd"/>
            <w:r w:rsidRPr="00AC1AD2">
              <w:rPr>
                <w:rFonts w:ascii="Times New Roman" w:hAnsi="Times New Roman"/>
              </w:rPr>
              <w:t xml:space="preserve"> з </w:t>
            </w:r>
            <w:proofErr w:type="spellStart"/>
            <w:r w:rsidRPr="00AC1AD2">
              <w:rPr>
                <w:rFonts w:ascii="Times New Roman" w:hAnsi="Times New Roman"/>
              </w:rPr>
              <w:t>проведенням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заходів</w:t>
            </w:r>
            <w:proofErr w:type="spellEnd"/>
            <w:r w:rsidRPr="00AC1AD2">
              <w:rPr>
                <w:rFonts w:ascii="Times New Roman" w:hAnsi="Times New Roman"/>
              </w:rPr>
              <w:t xml:space="preserve">, </w:t>
            </w:r>
            <w:proofErr w:type="spellStart"/>
            <w:r w:rsidRPr="00AC1AD2">
              <w:rPr>
                <w:rFonts w:ascii="Times New Roman" w:hAnsi="Times New Roman"/>
              </w:rPr>
              <w:t>літніх</w:t>
            </w:r>
            <w:proofErr w:type="spellEnd"/>
            <w:r w:rsidRPr="00AC1AD2">
              <w:rPr>
                <w:rFonts w:ascii="Times New Roman" w:hAnsi="Times New Roman"/>
              </w:rPr>
              <w:t xml:space="preserve"> (</w:t>
            </w:r>
            <w:proofErr w:type="spellStart"/>
            <w:r w:rsidRPr="00AC1AD2">
              <w:rPr>
                <w:rFonts w:ascii="Times New Roman" w:hAnsi="Times New Roman"/>
              </w:rPr>
              <w:t>зимових</w:t>
            </w:r>
            <w:proofErr w:type="spellEnd"/>
            <w:r w:rsidRPr="00AC1AD2">
              <w:rPr>
                <w:rFonts w:ascii="Times New Roman" w:hAnsi="Times New Roman"/>
              </w:rPr>
              <w:t xml:space="preserve">) </w:t>
            </w:r>
            <w:proofErr w:type="spellStart"/>
            <w:r w:rsidRPr="00AC1AD2">
              <w:rPr>
                <w:rFonts w:ascii="Times New Roman" w:hAnsi="Times New Roman"/>
              </w:rPr>
              <w:t>шкіл</w:t>
            </w:r>
            <w:proofErr w:type="spellEnd"/>
            <w:r w:rsidR="00A37968">
              <w:rPr>
                <w:rFonts w:ascii="Times New Roman" w:hAnsi="Times New Roman"/>
                <w:lang w:val="uk-UA"/>
              </w:rPr>
              <w:t xml:space="preserve"> (</w:t>
            </w:r>
            <w:r w:rsidRPr="00AC1AD2">
              <w:rPr>
                <w:rFonts w:ascii="Times New Roman" w:hAnsi="Times New Roman"/>
              </w:rPr>
              <w:t xml:space="preserve">у </w:t>
            </w:r>
            <w:proofErr w:type="spellStart"/>
            <w:r w:rsidRPr="00AC1AD2">
              <w:rPr>
                <w:rFonts w:ascii="Times New Roman" w:hAnsi="Times New Roman"/>
              </w:rPr>
              <w:t>розрахунку</w:t>
            </w:r>
            <w:proofErr w:type="spellEnd"/>
            <w:r w:rsidRPr="00AC1AD2">
              <w:rPr>
                <w:rFonts w:ascii="Times New Roman" w:hAnsi="Times New Roman"/>
              </w:rPr>
              <w:t xml:space="preserve"> на один </w:t>
            </w:r>
            <w:proofErr w:type="spellStart"/>
            <w:r w:rsidRPr="00AC1AD2">
              <w:rPr>
                <w:rFonts w:ascii="Times New Roman" w:hAnsi="Times New Roman"/>
              </w:rPr>
              <w:t>захід</w:t>
            </w:r>
            <w:proofErr w:type="spellEnd"/>
            <w:r w:rsidR="00A37968">
              <w:rPr>
                <w:rFonts w:ascii="Times New Roman" w:hAnsi="Times New Roman"/>
                <w:lang w:val="uk-UA"/>
              </w:rPr>
              <w:t>)</w:t>
            </w:r>
          </w:p>
          <w:p w14:paraId="303A532A" w14:textId="0F2B1AE6" w:rsidR="00573E72" w:rsidRPr="00AC1AD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489551B7" w14:textId="6801234D" w:rsidR="00573E72" w:rsidRPr="00573E72" w:rsidRDefault="007C1C74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тис.</w:t>
            </w:r>
            <w:r w:rsidR="00573E72" w:rsidRPr="00573E72">
              <w:rPr>
                <w:rFonts w:ascii="Times New Roman" w:hAnsi="Times New Roman"/>
                <w:b/>
                <w:bCs/>
                <w:lang w:val="uk-UA"/>
              </w:rPr>
              <w:t>грн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36CC30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E83C74E" w14:textId="3795DCD0" w:rsidR="00573E72" w:rsidRPr="00573E72" w:rsidRDefault="007C1C74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131,5</w:t>
            </w:r>
          </w:p>
        </w:tc>
        <w:tc>
          <w:tcPr>
            <w:tcW w:w="1105" w:type="dxa"/>
            <w:shd w:val="clear" w:color="auto" w:fill="auto"/>
          </w:tcPr>
          <w:p w14:paraId="4081BF4C" w14:textId="27C54B72" w:rsidR="00573E72" w:rsidRPr="00573E72" w:rsidRDefault="007C1C74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131,5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4C9496C8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7B695E21" w14:textId="7253581F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144D1246" w14:textId="02688424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BC2CBB0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B0D0AFC" w14:textId="0D2A73A8" w:rsidR="00573E72" w:rsidRPr="00573E72" w:rsidRDefault="007C1C74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131,5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2E6B3CB1" w14:textId="30A3B1B3" w:rsidR="00573E72" w:rsidRPr="00573E72" w:rsidRDefault="007C1C74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131,5</w:t>
            </w:r>
          </w:p>
        </w:tc>
        <w:tc>
          <w:tcPr>
            <w:tcW w:w="1560" w:type="dxa"/>
            <w:shd w:val="clear" w:color="auto" w:fill="auto"/>
          </w:tcPr>
          <w:p w14:paraId="63040F4A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5B0AB766" w14:textId="77777777" w:rsidTr="007F1990">
        <w:tc>
          <w:tcPr>
            <w:tcW w:w="738" w:type="dxa"/>
            <w:shd w:val="clear" w:color="auto" w:fill="auto"/>
          </w:tcPr>
          <w:p w14:paraId="231AEF1A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573E72">
              <w:rPr>
                <w:rFonts w:ascii="Times New Roman" w:hAnsi="Times New Roman"/>
                <w:bCs/>
                <w:lang w:val="uk-UA"/>
              </w:rPr>
              <w:t>2.4</w:t>
            </w:r>
          </w:p>
        </w:tc>
        <w:tc>
          <w:tcPr>
            <w:tcW w:w="1701" w:type="dxa"/>
            <w:shd w:val="clear" w:color="auto" w:fill="auto"/>
          </w:tcPr>
          <w:p w14:paraId="5B538339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якості</w:t>
            </w:r>
          </w:p>
        </w:tc>
        <w:tc>
          <w:tcPr>
            <w:tcW w:w="1134" w:type="dxa"/>
            <w:shd w:val="clear" w:color="auto" w:fill="auto"/>
          </w:tcPr>
          <w:p w14:paraId="2DDE0630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39A0292B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5058264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60C10220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677B7664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679C255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0820EEDB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277EEF8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7E178EC2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68CCB39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10139A14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573E72" w:rsidRPr="00573E72" w14:paraId="7AFBC132" w14:textId="77777777" w:rsidTr="007F1990">
        <w:tc>
          <w:tcPr>
            <w:tcW w:w="738" w:type="dxa"/>
            <w:shd w:val="clear" w:color="auto" w:fill="auto"/>
          </w:tcPr>
          <w:p w14:paraId="452A9E7E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0F0F2AD5" w14:textId="49B00916" w:rsidR="00573E72" w:rsidRPr="00573E72" w:rsidRDefault="00573E72" w:rsidP="00573E72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 xml:space="preserve">динаміка кількості </w:t>
            </w:r>
            <w:r w:rsidR="005020F2">
              <w:rPr>
                <w:rFonts w:ascii="Times New Roman" w:hAnsi="Times New Roman"/>
                <w:lang w:val="uk-UA"/>
              </w:rPr>
              <w:t>учнів</w:t>
            </w:r>
            <w:r w:rsidRPr="00573E72">
              <w:rPr>
                <w:rFonts w:ascii="Times New Roman" w:hAnsi="Times New Roman"/>
                <w:lang w:val="uk-UA"/>
              </w:rPr>
              <w:t xml:space="preserve">, які </w:t>
            </w:r>
            <w:r w:rsidR="005020F2">
              <w:rPr>
                <w:rFonts w:ascii="Times New Roman" w:hAnsi="Times New Roman"/>
                <w:lang w:val="uk-UA"/>
              </w:rPr>
              <w:t>взяли участь у літніх (зимових) школах</w:t>
            </w:r>
            <w:r w:rsidRPr="00573E72">
              <w:rPr>
                <w:rFonts w:ascii="Times New Roman" w:hAnsi="Times New Roman"/>
                <w:lang w:val="uk-UA"/>
              </w:rPr>
              <w:t>, порівняно з минулим роком</w:t>
            </w:r>
          </w:p>
        </w:tc>
        <w:tc>
          <w:tcPr>
            <w:tcW w:w="1134" w:type="dxa"/>
            <w:shd w:val="clear" w:color="auto" w:fill="auto"/>
          </w:tcPr>
          <w:p w14:paraId="53EAE5CD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  <w:proofErr w:type="spellStart"/>
            <w:r w:rsidRPr="00573E72">
              <w:rPr>
                <w:rFonts w:ascii="Times New Roman" w:hAnsi="Times New Roman"/>
                <w:b/>
                <w:bCs/>
                <w:lang w:val="uk-UA"/>
              </w:rPr>
              <w:t>відс</w:t>
            </w:r>
            <w:proofErr w:type="spellEnd"/>
            <w:r w:rsidRPr="00573E72">
              <w:rPr>
                <w:rFonts w:ascii="Times New Roman" w:hAnsi="Times New Roman"/>
                <w:b/>
                <w:bCs/>
                <w:lang w:val="uk-UA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757EBAB1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9CD149C" w14:textId="13EFBD55" w:rsidR="00573E72" w:rsidRPr="00573E72" w:rsidRDefault="005020F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116,2</w:t>
            </w:r>
          </w:p>
        </w:tc>
        <w:tc>
          <w:tcPr>
            <w:tcW w:w="1105" w:type="dxa"/>
            <w:shd w:val="clear" w:color="auto" w:fill="auto"/>
          </w:tcPr>
          <w:p w14:paraId="6B9C6555" w14:textId="6F93FDE6" w:rsidR="00573E72" w:rsidRPr="00573E72" w:rsidRDefault="005020F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116,2</w:t>
            </w:r>
          </w:p>
        </w:tc>
        <w:tc>
          <w:tcPr>
            <w:tcW w:w="1318" w:type="dxa"/>
            <w:shd w:val="clear" w:color="auto" w:fill="auto"/>
          </w:tcPr>
          <w:p w14:paraId="69E864B7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136C9D9F" w14:textId="1D1E9C7D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48E787C5" w14:textId="04C1E298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5507471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A901820" w14:textId="2574969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74FA4DE0" w14:textId="1B80561F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418A8ACD" w14:textId="77777777" w:rsidR="00573E72" w:rsidRPr="00573E72" w:rsidRDefault="00573E72" w:rsidP="00573E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B327A3" w:rsidRPr="00573E72" w14:paraId="4EFC0546" w14:textId="77777777" w:rsidTr="004A429F">
        <w:tc>
          <w:tcPr>
            <w:tcW w:w="15456" w:type="dxa"/>
            <w:gridSpan w:val="22"/>
            <w:shd w:val="clear" w:color="auto" w:fill="auto"/>
          </w:tcPr>
          <w:p w14:paraId="057E07C0" w14:textId="7137E6DB" w:rsidR="00B327A3" w:rsidRPr="00573E72" w:rsidRDefault="00B327A3" w:rsidP="00B32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Пояснення щодо розбіжностей між виконаними результативними показниками і тими, що затверджені  Програмою</w:t>
            </w:r>
          </w:p>
        </w:tc>
      </w:tr>
      <w:tr w:rsidR="00B327A3" w:rsidRPr="00573E72" w14:paraId="3199E4E3" w14:textId="77777777" w:rsidTr="004A429F">
        <w:tc>
          <w:tcPr>
            <w:tcW w:w="15456" w:type="dxa"/>
            <w:gridSpan w:val="22"/>
            <w:shd w:val="clear" w:color="auto" w:fill="auto"/>
          </w:tcPr>
          <w:p w14:paraId="0ECEE0FC" w14:textId="158A2807" w:rsidR="00B327A3" w:rsidRPr="00573E72" w:rsidRDefault="00F12DB4" w:rsidP="00B32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020F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ідхилення</w:t>
            </w:r>
            <w:proofErr w:type="spellEnd"/>
            <w:r w:rsidRPr="00502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фактичних</w:t>
            </w:r>
            <w:proofErr w:type="spellEnd"/>
            <w:r w:rsidRPr="00502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результативних</w:t>
            </w:r>
            <w:proofErr w:type="spellEnd"/>
            <w:r w:rsidRPr="00502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показників</w:t>
            </w:r>
            <w:proofErr w:type="spellEnd"/>
            <w:r w:rsidRPr="00502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502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затверджених</w:t>
            </w:r>
            <w:proofErr w:type="spellEnd"/>
            <w:r w:rsidRPr="00502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виникло</w:t>
            </w:r>
            <w:proofErr w:type="spellEnd"/>
            <w:r w:rsidRPr="005020F2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зв'язку</w:t>
            </w:r>
            <w:proofErr w:type="spellEnd"/>
            <w:r w:rsidRPr="005020F2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тим</w:t>
            </w:r>
            <w:proofErr w:type="spellEnd"/>
            <w:r w:rsidRPr="005020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502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літні</w:t>
            </w:r>
            <w:proofErr w:type="spellEnd"/>
            <w:r w:rsidRPr="00502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школи</w:t>
            </w:r>
            <w:proofErr w:type="spellEnd"/>
            <w:r w:rsidRPr="005020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проводилися</w:t>
            </w:r>
            <w:proofErr w:type="spellEnd"/>
            <w:r w:rsidRPr="005020F2">
              <w:rPr>
                <w:rFonts w:ascii="Times New Roman" w:hAnsi="Times New Roman"/>
                <w:sz w:val="24"/>
                <w:szCs w:val="24"/>
              </w:rPr>
              <w:t xml:space="preserve">  на 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безкоштовній</w:t>
            </w:r>
            <w:proofErr w:type="spellEnd"/>
            <w:r w:rsidRPr="00502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20F2">
              <w:rPr>
                <w:rFonts w:ascii="Times New Roman" w:hAnsi="Times New Roman"/>
                <w:sz w:val="24"/>
                <w:szCs w:val="24"/>
              </w:rPr>
              <w:t>основі</w:t>
            </w:r>
            <w:proofErr w:type="spellEnd"/>
          </w:p>
        </w:tc>
      </w:tr>
      <w:tr w:rsidR="00E151AB" w:rsidRPr="00573E72" w14:paraId="14F97AA4" w14:textId="77777777" w:rsidTr="007F1990">
        <w:trPr>
          <w:trHeight w:val="858"/>
        </w:trPr>
        <w:tc>
          <w:tcPr>
            <w:tcW w:w="738" w:type="dxa"/>
            <w:shd w:val="clear" w:color="auto" w:fill="auto"/>
          </w:tcPr>
          <w:p w14:paraId="0F814D71" w14:textId="702E404C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498F13DE" w14:textId="63735C24" w:rsidR="00E151AB" w:rsidRPr="00C50B13" w:rsidRDefault="00E151AB" w:rsidP="00E151A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b/>
                <w:bCs/>
                <w:lang w:val="uk-UA"/>
              </w:rPr>
              <w:t>Завдання 3:</w:t>
            </w:r>
            <w:r w:rsidRPr="00AC1AD2">
              <w:rPr>
                <w:rFonts w:ascii="Times New Roman" w:hAnsi="Times New Roman"/>
                <w:lang w:val="uk-UA"/>
              </w:rPr>
              <w:t xml:space="preserve"> </w:t>
            </w:r>
            <w:r w:rsidRPr="00C50B13">
              <w:rPr>
                <w:rFonts w:ascii="Times New Roman" w:hAnsi="Times New Roman"/>
                <w:lang w:val="uk-UA"/>
              </w:rPr>
              <w:t xml:space="preserve">Створення умов для виховання, збереження та зміцнення фізичного та психологічного здоров’я здобувачів освіти. </w:t>
            </w:r>
          </w:p>
          <w:p w14:paraId="6E84B2C0" w14:textId="5BA2C5F7" w:rsidR="00E151AB" w:rsidRPr="00573E72" w:rsidRDefault="00E151AB" w:rsidP="00E151AB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C50B13">
              <w:rPr>
                <w:rFonts w:ascii="Times New Roman" w:hAnsi="Times New Roman"/>
                <w:lang w:val="uk-UA"/>
              </w:rPr>
              <w:t>3.1. Підготовка та проведення змагань із видів спорту „Шкільні ліги Закарпаття” в системі „Пліч-о-пліч Всеукраїнські шкільні ліги” серед учнів закладів загальної середньої освіти Закарпатської області</w:t>
            </w:r>
            <w:r w:rsidRPr="00F527F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3CA739F" w14:textId="1B582C52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8C28EFA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AF3DC2C" w14:textId="0D385B6D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741,9</w:t>
            </w:r>
          </w:p>
        </w:tc>
        <w:tc>
          <w:tcPr>
            <w:tcW w:w="1105" w:type="dxa"/>
            <w:shd w:val="clear" w:color="auto" w:fill="auto"/>
          </w:tcPr>
          <w:p w14:paraId="1852452D" w14:textId="46182F4D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741,9</w:t>
            </w:r>
          </w:p>
        </w:tc>
        <w:tc>
          <w:tcPr>
            <w:tcW w:w="1318" w:type="dxa"/>
            <w:shd w:val="clear" w:color="auto" w:fill="auto"/>
          </w:tcPr>
          <w:p w14:paraId="273483E0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4B3E884" w14:textId="28DB7A7C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691,3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24EBD603" w14:textId="06F6B4E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691,3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67E0490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B81C921" w14:textId="12E4E650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50,6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2D0DAF09" w14:textId="72644D12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50,6</w:t>
            </w:r>
          </w:p>
        </w:tc>
        <w:tc>
          <w:tcPr>
            <w:tcW w:w="1560" w:type="dxa"/>
            <w:shd w:val="clear" w:color="auto" w:fill="auto"/>
          </w:tcPr>
          <w:p w14:paraId="0100C105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E151AB" w:rsidRPr="00573E72" w14:paraId="3D05356E" w14:textId="77777777" w:rsidTr="007F1990">
        <w:trPr>
          <w:trHeight w:val="149"/>
        </w:trPr>
        <w:tc>
          <w:tcPr>
            <w:tcW w:w="738" w:type="dxa"/>
            <w:shd w:val="clear" w:color="auto" w:fill="auto"/>
          </w:tcPr>
          <w:p w14:paraId="378B1DBA" w14:textId="40304364" w:rsidR="00E151AB" w:rsidRPr="00C50B13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50B13">
              <w:rPr>
                <w:rFonts w:ascii="Times New Roman" w:hAnsi="Times New Roman"/>
                <w:lang w:val="uk-UA"/>
              </w:rPr>
              <w:t>3.1</w:t>
            </w:r>
          </w:p>
        </w:tc>
        <w:tc>
          <w:tcPr>
            <w:tcW w:w="1701" w:type="dxa"/>
            <w:shd w:val="clear" w:color="auto" w:fill="auto"/>
          </w:tcPr>
          <w:p w14:paraId="6F003FC9" w14:textId="452D2779" w:rsidR="00E151AB" w:rsidRPr="00573E72" w:rsidRDefault="00E151AB" w:rsidP="00E151AB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затрат</w:t>
            </w:r>
          </w:p>
        </w:tc>
        <w:tc>
          <w:tcPr>
            <w:tcW w:w="1134" w:type="dxa"/>
            <w:shd w:val="clear" w:color="auto" w:fill="auto"/>
          </w:tcPr>
          <w:p w14:paraId="779BEC57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33C6BC38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6A2F787F" w14:textId="77777777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3A2E9D45" w14:textId="77777777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29542095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1B72B6AB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1AD67CFD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185B899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72079261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27879A69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183B7BB3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E151AB" w:rsidRPr="00573E72" w14:paraId="10A54245" w14:textId="77777777" w:rsidTr="007F1990">
        <w:tc>
          <w:tcPr>
            <w:tcW w:w="738" w:type="dxa"/>
            <w:shd w:val="clear" w:color="auto" w:fill="auto"/>
          </w:tcPr>
          <w:p w14:paraId="50A4CC46" w14:textId="4871263E" w:rsidR="00E151AB" w:rsidRPr="00C50B13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5D3D7358" w14:textId="60C7347C" w:rsidR="00E151AB" w:rsidRPr="00573E72" w:rsidRDefault="00E151AB" w:rsidP="00E151AB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обсяг видатків на проведення виховних  та </w:t>
            </w:r>
            <w:r>
              <w:rPr>
                <w:rFonts w:ascii="Times New Roman" w:hAnsi="Times New Roman"/>
                <w:lang w:val="uk-UA"/>
              </w:rPr>
              <w:lastRenderedPageBreak/>
              <w:t>спортивно-масових заходів</w:t>
            </w:r>
          </w:p>
        </w:tc>
        <w:tc>
          <w:tcPr>
            <w:tcW w:w="1134" w:type="dxa"/>
            <w:shd w:val="clear" w:color="auto" w:fill="auto"/>
          </w:tcPr>
          <w:p w14:paraId="197ECF9D" w14:textId="5B83FE84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lastRenderedPageBreak/>
              <w:t>тис.грн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0EF68F1" w14:textId="2EC41DFF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6B99B426" w14:textId="3A4B9C7B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741,9</w:t>
            </w:r>
          </w:p>
        </w:tc>
        <w:tc>
          <w:tcPr>
            <w:tcW w:w="1105" w:type="dxa"/>
            <w:shd w:val="clear" w:color="auto" w:fill="auto"/>
          </w:tcPr>
          <w:p w14:paraId="02A10467" w14:textId="31AD5B1D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741,9</w:t>
            </w:r>
          </w:p>
        </w:tc>
        <w:tc>
          <w:tcPr>
            <w:tcW w:w="1318" w:type="dxa"/>
            <w:shd w:val="clear" w:color="auto" w:fill="auto"/>
          </w:tcPr>
          <w:p w14:paraId="76329AC9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E691A25" w14:textId="6655554F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691,3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711CB110" w14:textId="73AEC469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691,3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4C1B8C8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46DAC82B" w14:textId="0CEDACB8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50,6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523DE8AB" w14:textId="1507C804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50,6</w:t>
            </w:r>
          </w:p>
        </w:tc>
        <w:tc>
          <w:tcPr>
            <w:tcW w:w="1560" w:type="dxa"/>
            <w:shd w:val="clear" w:color="auto" w:fill="auto"/>
          </w:tcPr>
          <w:p w14:paraId="2C13DA2A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E151AB" w:rsidRPr="00573E72" w14:paraId="64B09AA9" w14:textId="77777777" w:rsidTr="007F1990">
        <w:tc>
          <w:tcPr>
            <w:tcW w:w="738" w:type="dxa"/>
            <w:shd w:val="clear" w:color="auto" w:fill="auto"/>
          </w:tcPr>
          <w:p w14:paraId="30E1B018" w14:textId="5C7EDF65" w:rsidR="00E151AB" w:rsidRPr="00C50B13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50B13">
              <w:rPr>
                <w:rFonts w:ascii="Times New Roman" w:hAnsi="Times New Roman"/>
                <w:lang w:val="uk-UA"/>
              </w:rPr>
              <w:t>3.2</w:t>
            </w:r>
          </w:p>
        </w:tc>
        <w:tc>
          <w:tcPr>
            <w:tcW w:w="1701" w:type="dxa"/>
            <w:shd w:val="clear" w:color="auto" w:fill="auto"/>
          </w:tcPr>
          <w:p w14:paraId="5D2D5A64" w14:textId="294279CA" w:rsidR="00E151AB" w:rsidRPr="00573E72" w:rsidRDefault="00E151AB" w:rsidP="00E151AB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продукт</w:t>
            </w:r>
          </w:p>
        </w:tc>
        <w:tc>
          <w:tcPr>
            <w:tcW w:w="1134" w:type="dxa"/>
            <w:shd w:val="clear" w:color="auto" w:fill="auto"/>
          </w:tcPr>
          <w:p w14:paraId="2FF187B8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5FF06C11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256EBA4B" w14:textId="77777777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23ED9B3A" w14:textId="77777777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6D68BA96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5CB075F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38E6C385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7E79066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99B4CAE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35D98ED2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7648DF6F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E151AB" w:rsidRPr="00573E72" w14:paraId="1122882D" w14:textId="77777777" w:rsidTr="007F1990">
        <w:tc>
          <w:tcPr>
            <w:tcW w:w="738" w:type="dxa"/>
            <w:shd w:val="clear" w:color="auto" w:fill="auto"/>
          </w:tcPr>
          <w:p w14:paraId="058401C7" w14:textId="1B70913A" w:rsidR="00E151AB" w:rsidRPr="00C50B13" w:rsidRDefault="00A37968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3.2.1.</w:t>
            </w:r>
          </w:p>
        </w:tc>
        <w:tc>
          <w:tcPr>
            <w:tcW w:w="1701" w:type="dxa"/>
            <w:shd w:val="clear" w:color="auto" w:fill="auto"/>
          </w:tcPr>
          <w:p w14:paraId="3444D3C9" w14:textId="53BE4843" w:rsidR="00E151AB" w:rsidRPr="00573E72" w:rsidRDefault="00E151AB" w:rsidP="00E151AB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кількість  проведених заходів</w:t>
            </w:r>
          </w:p>
        </w:tc>
        <w:tc>
          <w:tcPr>
            <w:tcW w:w="1134" w:type="dxa"/>
            <w:shd w:val="clear" w:color="auto" w:fill="auto"/>
          </w:tcPr>
          <w:p w14:paraId="4F7D8B1A" w14:textId="0C5572DE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од.</w:t>
            </w:r>
          </w:p>
        </w:tc>
        <w:tc>
          <w:tcPr>
            <w:tcW w:w="992" w:type="dxa"/>
            <w:shd w:val="clear" w:color="auto" w:fill="auto"/>
          </w:tcPr>
          <w:p w14:paraId="1E4E506B" w14:textId="32CD873D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14:paraId="3D6FE8E5" w14:textId="4F856772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28</w:t>
            </w:r>
          </w:p>
        </w:tc>
        <w:tc>
          <w:tcPr>
            <w:tcW w:w="1105" w:type="dxa"/>
            <w:shd w:val="clear" w:color="auto" w:fill="auto"/>
          </w:tcPr>
          <w:p w14:paraId="094672BC" w14:textId="3A811723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28</w:t>
            </w:r>
          </w:p>
        </w:tc>
        <w:tc>
          <w:tcPr>
            <w:tcW w:w="1318" w:type="dxa"/>
            <w:shd w:val="clear" w:color="auto" w:fill="auto"/>
          </w:tcPr>
          <w:p w14:paraId="6EAC4C18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2F01E97" w14:textId="045ED9FF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28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30D27A06" w14:textId="69131505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59FF2A0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342BB1AD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0B4C139E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009938BE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E151AB" w:rsidRPr="00573E72" w14:paraId="083ECBA9" w14:textId="77777777" w:rsidTr="007F1990">
        <w:tc>
          <w:tcPr>
            <w:tcW w:w="738" w:type="dxa"/>
            <w:shd w:val="clear" w:color="auto" w:fill="auto"/>
          </w:tcPr>
          <w:p w14:paraId="69F71B53" w14:textId="6BD6376B" w:rsidR="00E151AB" w:rsidRPr="00C50B13" w:rsidRDefault="00A37968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3.2.2</w:t>
            </w:r>
          </w:p>
        </w:tc>
        <w:tc>
          <w:tcPr>
            <w:tcW w:w="1701" w:type="dxa"/>
            <w:shd w:val="clear" w:color="auto" w:fill="auto"/>
          </w:tcPr>
          <w:p w14:paraId="47E03E75" w14:textId="68E758BC" w:rsidR="00E151AB" w:rsidRPr="00573E72" w:rsidRDefault="00A37968" w:rsidP="00E151AB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="00E151AB">
              <w:rPr>
                <w:rFonts w:ascii="Times New Roman" w:hAnsi="Times New Roman"/>
                <w:lang w:val="uk-UA"/>
              </w:rPr>
              <w:t>ількість учнів (спортсменів), залучених до проведення заходів</w:t>
            </w:r>
          </w:p>
        </w:tc>
        <w:tc>
          <w:tcPr>
            <w:tcW w:w="1134" w:type="dxa"/>
            <w:shd w:val="clear" w:color="auto" w:fill="auto"/>
          </w:tcPr>
          <w:p w14:paraId="00C8D949" w14:textId="2AED506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осіб</w:t>
            </w:r>
          </w:p>
        </w:tc>
        <w:tc>
          <w:tcPr>
            <w:tcW w:w="992" w:type="dxa"/>
            <w:shd w:val="clear" w:color="auto" w:fill="auto"/>
          </w:tcPr>
          <w:p w14:paraId="344483A3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437ACDF2" w14:textId="5C96CD6B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1550</w:t>
            </w:r>
          </w:p>
        </w:tc>
        <w:tc>
          <w:tcPr>
            <w:tcW w:w="1105" w:type="dxa"/>
            <w:shd w:val="clear" w:color="auto" w:fill="auto"/>
          </w:tcPr>
          <w:p w14:paraId="593B9810" w14:textId="33CA1DDC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1550</w:t>
            </w:r>
          </w:p>
        </w:tc>
        <w:tc>
          <w:tcPr>
            <w:tcW w:w="1318" w:type="dxa"/>
            <w:shd w:val="clear" w:color="auto" w:fill="auto"/>
          </w:tcPr>
          <w:p w14:paraId="5E45898F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CBB146F" w14:textId="26E65338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1100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200BA5DE" w14:textId="204290D4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1100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9E6EA52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AB8403B" w14:textId="66910BA1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450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7984D565" w14:textId="657818F2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450</w:t>
            </w:r>
          </w:p>
        </w:tc>
        <w:tc>
          <w:tcPr>
            <w:tcW w:w="1560" w:type="dxa"/>
            <w:shd w:val="clear" w:color="auto" w:fill="auto"/>
          </w:tcPr>
          <w:p w14:paraId="77FB8C35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E151AB" w:rsidRPr="00573E72" w14:paraId="11A734E4" w14:textId="77777777" w:rsidTr="007F1990">
        <w:trPr>
          <w:trHeight w:val="285"/>
        </w:trPr>
        <w:tc>
          <w:tcPr>
            <w:tcW w:w="738" w:type="dxa"/>
            <w:shd w:val="clear" w:color="auto" w:fill="auto"/>
          </w:tcPr>
          <w:p w14:paraId="354D76E6" w14:textId="0ED2EE59" w:rsidR="00E151AB" w:rsidRPr="00C50B13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50B13">
              <w:rPr>
                <w:rFonts w:ascii="Times New Roman" w:hAnsi="Times New Roman"/>
                <w:lang w:val="uk-UA"/>
              </w:rPr>
              <w:t>3.3</w:t>
            </w:r>
          </w:p>
        </w:tc>
        <w:tc>
          <w:tcPr>
            <w:tcW w:w="1701" w:type="dxa"/>
            <w:shd w:val="clear" w:color="auto" w:fill="auto"/>
          </w:tcPr>
          <w:p w14:paraId="77D726B3" w14:textId="31392A76" w:rsidR="00E151AB" w:rsidRPr="00573E72" w:rsidRDefault="00E151AB" w:rsidP="00E151AB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ефективності</w:t>
            </w:r>
          </w:p>
        </w:tc>
        <w:tc>
          <w:tcPr>
            <w:tcW w:w="1134" w:type="dxa"/>
            <w:shd w:val="clear" w:color="auto" w:fill="auto"/>
          </w:tcPr>
          <w:p w14:paraId="13F4965E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29395902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81878CC" w14:textId="77777777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7DDEE021" w14:textId="77777777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6A4950C4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19AC55EF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0369666E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D8B2AB4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EF223B0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0A501126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3CAE9C19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E151AB" w:rsidRPr="00573E72" w14:paraId="1153F2EB" w14:textId="77777777" w:rsidTr="007F1990">
        <w:tc>
          <w:tcPr>
            <w:tcW w:w="738" w:type="dxa"/>
            <w:shd w:val="clear" w:color="auto" w:fill="auto"/>
          </w:tcPr>
          <w:p w14:paraId="731B09C3" w14:textId="4458BDA7" w:rsidR="00E151AB" w:rsidRPr="00C50B13" w:rsidRDefault="00A37968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3.3.1.</w:t>
            </w:r>
          </w:p>
        </w:tc>
        <w:tc>
          <w:tcPr>
            <w:tcW w:w="1701" w:type="dxa"/>
            <w:shd w:val="clear" w:color="auto" w:fill="auto"/>
          </w:tcPr>
          <w:p w14:paraId="6F5267A3" w14:textId="4D788BFE" w:rsidR="00E151AB" w:rsidRPr="00A37968" w:rsidRDefault="00E151AB" w:rsidP="00E151AB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proofErr w:type="spellStart"/>
            <w:r w:rsidRPr="00AC1AD2">
              <w:rPr>
                <w:rFonts w:ascii="Times New Roman" w:hAnsi="Times New Roman"/>
              </w:rPr>
              <w:t>середні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витрати</w:t>
            </w:r>
            <w:proofErr w:type="spellEnd"/>
            <w:r w:rsidRPr="00AC1AD2">
              <w:rPr>
                <w:rFonts w:ascii="Times New Roman" w:hAnsi="Times New Roman"/>
              </w:rPr>
              <w:t xml:space="preserve">, </w:t>
            </w:r>
            <w:proofErr w:type="spellStart"/>
            <w:r w:rsidRPr="00AC1AD2">
              <w:rPr>
                <w:rFonts w:ascii="Times New Roman" w:hAnsi="Times New Roman"/>
              </w:rPr>
              <w:t>пов`язані</w:t>
            </w:r>
            <w:proofErr w:type="spellEnd"/>
            <w:r w:rsidRPr="00AC1AD2">
              <w:rPr>
                <w:rFonts w:ascii="Times New Roman" w:hAnsi="Times New Roman"/>
              </w:rPr>
              <w:t xml:space="preserve"> з </w:t>
            </w:r>
            <w:proofErr w:type="spellStart"/>
            <w:r w:rsidRPr="00AC1AD2">
              <w:rPr>
                <w:rFonts w:ascii="Times New Roman" w:hAnsi="Times New Roman"/>
              </w:rPr>
              <w:t>проведенням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заходів</w:t>
            </w:r>
            <w:proofErr w:type="spellEnd"/>
            <w:r w:rsidR="00A37968">
              <w:rPr>
                <w:rFonts w:ascii="Times New Roman" w:hAnsi="Times New Roman"/>
                <w:lang w:val="uk-UA"/>
              </w:rPr>
              <w:t xml:space="preserve"> (</w:t>
            </w:r>
            <w:r w:rsidRPr="00AC1AD2">
              <w:rPr>
                <w:rFonts w:ascii="Times New Roman" w:hAnsi="Times New Roman"/>
              </w:rPr>
              <w:t xml:space="preserve">у </w:t>
            </w:r>
            <w:proofErr w:type="spellStart"/>
            <w:r w:rsidRPr="00AC1AD2">
              <w:rPr>
                <w:rFonts w:ascii="Times New Roman" w:hAnsi="Times New Roman"/>
              </w:rPr>
              <w:t>розрахунку</w:t>
            </w:r>
            <w:proofErr w:type="spellEnd"/>
            <w:r w:rsidRPr="00AC1AD2">
              <w:rPr>
                <w:rFonts w:ascii="Times New Roman" w:hAnsi="Times New Roman"/>
              </w:rPr>
              <w:t xml:space="preserve"> на один </w:t>
            </w:r>
            <w:proofErr w:type="spellStart"/>
            <w:r w:rsidRPr="00AC1AD2">
              <w:rPr>
                <w:rFonts w:ascii="Times New Roman" w:hAnsi="Times New Roman"/>
              </w:rPr>
              <w:t>захід</w:t>
            </w:r>
            <w:proofErr w:type="spellEnd"/>
            <w:r w:rsidR="00A37968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475EC456" w14:textId="50E4E8BD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99EF548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02347D10" w14:textId="1D8F95DA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26,5</w:t>
            </w:r>
          </w:p>
        </w:tc>
        <w:tc>
          <w:tcPr>
            <w:tcW w:w="1105" w:type="dxa"/>
            <w:shd w:val="clear" w:color="auto" w:fill="auto"/>
          </w:tcPr>
          <w:p w14:paraId="32AE813E" w14:textId="4D044EB2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26,5</w:t>
            </w:r>
          </w:p>
        </w:tc>
        <w:tc>
          <w:tcPr>
            <w:tcW w:w="1318" w:type="dxa"/>
            <w:shd w:val="clear" w:color="auto" w:fill="auto"/>
          </w:tcPr>
          <w:p w14:paraId="6BA0E45D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1665C783" w14:textId="304B0922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24,7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59A3ACA7" w14:textId="26CFC1A9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24,7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723681E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45E44DB" w14:textId="07D87832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1,8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4F844612" w14:textId="60967A23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1,8</w:t>
            </w:r>
          </w:p>
        </w:tc>
        <w:tc>
          <w:tcPr>
            <w:tcW w:w="1560" w:type="dxa"/>
            <w:shd w:val="clear" w:color="auto" w:fill="auto"/>
          </w:tcPr>
          <w:p w14:paraId="20810971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E151AB" w:rsidRPr="00573E72" w14:paraId="701DEA0F" w14:textId="77777777" w:rsidTr="007F1990">
        <w:tc>
          <w:tcPr>
            <w:tcW w:w="738" w:type="dxa"/>
            <w:shd w:val="clear" w:color="auto" w:fill="auto"/>
          </w:tcPr>
          <w:p w14:paraId="6DFAE700" w14:textId="45B3CFBE" w:rsidR="00E151AB" w:rsidRPr="00C50B13" w:rsidRDefault="00A37968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3.3.2.</w:t>
            </w:r>
          </w:p>
        </w:tc>
        <w:tc>
          <w:tcPr>
            <w:tcW w:w="1701" w:type="dxa"/>
            <w:shd w:val="clear" w:color="auto" w:fill="auto"/>
          </w:tcPr>
          <w:p w14:paraId="4D7CDA0B" w14:textId="729AF816" w:rsidR="00E151AB" w:rsidRPr="00AC1AD2" w:rsidRDefault="00E151AB" w:rsidP="007E45E8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proofErr w:type="spellStart"/>
            <w:r w:rsidRPr="00AC1AD2">
              <w:rPr>
                <w:rFonts w:ascii="Times New Roman" w:hAnsi="Times New Roman"/>
              </w:rPr>
              <w:t>середні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витрати</w:t>
            </w:r>
            <w:proofErr w:type="spellEnd"/>
            <w:r w:rsidRPr="00AC1AD2">
              <w:rPr>
                <w:rFonts w:ascii="Times New Roman" w:hAnsi="Times New Roman"/>
              </w:rPr>
              <w:t xml:space="preserve">, </w:t>
            </w:r>
            <w:proofErr w:type="spellStart"/>
            <w:r w:rsidRPr="00AC1AD2">
              <w:rPr>
                <w:rFonts w:ascii="Times New Roman" w:hAnsi="Times New Roman"/>
              </w:rPr>
              <w:t>пов`язані</w:t>
            </w:r>
            <w:proofErr w:type="spellEnd"/>
            <w:r w:rsidRPr="00AC1AD2">
              <w:rPr>
                <w:rFonts w:ascii="Times New Roman" w:hAnsi="Times New Roman"/>
              </w:rPr>
              <w:t xml:space="preserve"> з </w:t>
            </w:r>
            <w:proofErr w:type="spellStart"/>
            <w:r w:rsidRPr="00AC1AD2">
              <w:rPr>
                <w:rFonts w:ascii="Times New Roman" w:hAnsi="Times New Roman"/>
              </w:rPr>
              <w:t>проведенням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заходів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r w:rsidR="00A37968">
              <w:rPr>
                <w:rFonts w:ascii="Times New Roman" w:hAnsi="Times New Roman"/>
                <w:lang w:val="uk-UA"/>
              </w:rPr>
              <w:t>(</w:t>
            </w:r>
            <w:r w:rsidRPr="00AC1AD2">
              <w:rPr>
                <w:rFonts w:ascii="Times New Roman" w:hAnsi="Times New Roman"/>
              </w:rPr>
              <w:t xml:space="preserve">у </w:t>
            </w:r>
            <w:proofErr w:type="spellStart"/>
            <w:r w:rsidRPr="00AC1AD2">
              <w:rPr>
                <w:rFonts w:ascii="Times New Roman" w:hAnsi="Times New Roman"/>
              </w:rPr>
              <w:t>розрахунку</w:t>
            </w:r>
            <w:proofErr w:type="spellEnd"/>
            <w:r w:rsidRPr="00AC1AD2">
              <w:rPr>
                <w:rFonts w:ascii="Times New Roman" w:hAnsi="Times New Roman"/>
              </w:rPr>
              <w:t xml:space="preserve"> на </w:t>
            </w:r>
            <w:r w:rsidRPr="00AC1AD2">
              <w:rPr>
                <w:rFonts w:ascii="Times New Roman" w:hAnsi="Times New Roman"/>
                <w:lang w:val="uk-UA"/>
              </w:rPr>
              <w:t xml:space="preserve">одну </w:t>
            </w:r>
            <w:proofErr w:type="spellStart"/>
            <w:proofErr w:type="gramStart"/>
            <w:r w:rsidRPr="00AC1AD2">
              <w:rPr>
                <w:rFonts w:ascii="Times New Roman" w:hAnsi="Times New Roman"/>
                <w:lang w:val="uk-UA"/>
              </w:rPr>
              <w:t>особ</w:t>
            </w:r>
            <w:proofErr w:type="spellEnd"/>
            <w:r w:rsidR="00A37968">
              <w:rPr>
                <w:rFonts w:ascii="Times New Roman" w:hAnsi="Times New Roman"/>
                <w:lang w:val="uk-UA"/>
              </w:rPr>
              <w:t>)</w:t>
            </w:r>
            <w:r w:rsidRPr="00AC1AD2">
              <w:rPr>
                <w:rFonts w:ascii="Times New Roman" w:hAnsi="Times New Roman"/>
                <w:lang w:val="uk-UA"/>
              </w:rPr>
              <w:t>у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14:paraId="49C5B954" w14:textId="7529FB0C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грн</w:t>
            </w:r>
          </w:p>
        </w:tc>
        <w:tc>
          <w:tcPr>
            <w:tcW w:w="992" w:type="dxa"/>
            <w:shd w:val="clear" w:color="auto" w:fill="auto"/>
          </w:tcPr>
          <w:p w14:paraId="4163A37B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268388F7" w14:textId="6C56EFCE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479</w:t>
            </w:r>
            <w:r w:rsidR="007F1990">
              <w:rPr>
                <w:rFonts w:ascii="Times New Roman" w:hAnsi="Times New Roman"/>
                <w:b/>
                <w:bCs/>
                <w:lang w:val="uk-UA"/>
              </w:rPr>
              <w:t>,08</w:t>
            </w:r>
          </w:p>
        </w:tc>
        <w:tc>
          <w:tcPr>
            <w:tcW w:w="1105" w:type="dxa"/>
            <w:shd w:val="clear" w:color="auto" w:fill="auto"/>
          </w:tcPr>
          <w:p w14:paraId="1F2A390F" w14:textId="47B78FA0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479</w:t>
            </w:r>
            <w:r w:rsidR="007F1990">
              <w:rPr>
                <w:rFonts w:ascii="Times New Roman" w:hAnsi="Times New Roman"/>
                <w:b/>
                <w:bCs/>
                <w:lang w:val="uk-UA"/>
              </w:rPr>
              <w:t>,08</w:t>
            </w:r>
          </w:p>
        </w:tc>
        <w:tc>
          <w:tcPr>
            <w:tcW w:w="1318" w:type="dxa"/>
            <w:shd w:val="clear" w:color="auto" w:fill="auto"/>
          </w:tcPr>
          <w:p w14:paraId="31DBB94F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560E2C4" w14:textId="680DBE7F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628,5</w:t>
            </w:r>
            <w:r w:rsidR="007F1990">
              <w:rPr>
                <w:rFonts w:ascii="Times New Roman" w:hAnsi="Times New Roman"/>
                <w:b/>
                <w:bCs/>
                <w:lang w:val="uk-UA"/>
              </w:rPr>
              <w:t>0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00E85598" w14:textId="72520904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628,5</w:t>
            </w:r>
            <w:r w:rsidR="007F1990">
              <w:rPr>
                <w:rFonts w:ascii="Times New Roman" w:hAnsi="Times New Roman"/>
                <w:b/>
                <w:bCs/>
                <w:lang w:val="uk-U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C285A45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31BEFCB" w14:textId="28891CC6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149,</w:t>
            </w:r>
            <w:r w:rsidR="007F1990">
              <w:rPr>
                <w:rFonts w:ascii="Times New Roman" w:hAnsi="Times New Roman"/>
                <w:b/>
                <w:bCs/>
                <w:lang w:val="uk-UA"/>
              </w:rPr>
              <w:t>50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41CB2553" w14:textId="5B90E462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149</w:t>
            </w:r>
            <w:r w:rsidR="007F1990">
              <w:rPr>
                <w:rFonts w:ascii="Times New Roman" w:hAnsi="Times New Roman"/>
                <w:b/>
                <w:bCs/>
                <w:lang w:val="uk-UA"/>
              </w:rPr>
              <w:t>,50</w:t>
            </w:r>
          </w:p>
        </w:tc>
        <w:tc>
          <w:tcPr>
            <w:tcW w:w="1560" w:type="dxa"/>
            <w:shd w:val="clear" w:color="auto" w:fill="auto"/>
          </w:tcPr>
          <w:p w14:paraId="2963AE2E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E151AB" w:rsidRPr="00573E72" w14:paraId="106F87F9" w14:textId="77777777" w:rsidTr="007F1990">
        <w:trPr>
          <w:trHeight w:val="241"/>
        </w:trPr>
        <w:tc>
          <w:tcPr>
            <w:tcW w:w="738" w:type="dxa"/>
            <w:shd w:val="clear" w:color="auto" w:fill="auto"/>
          </w:tcPr>
          <w:p w14:paraId="46E7C9EB" w14:textId="017BB175" w:rsidR="00E151AB" w:rsidRPr="00C50B13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50B13">
              <w:rPr>
                <w:rFonts w:ascii="Times New Roman" w:hAnsi="Times New Roman"/>
                <w:lang w:val="uk-UA"/>
              </w:rPr>
              <w:t>3.4</w:t>
            </w:r>
          </w:p>
        </w:tc>
        <w:tc>
          <w:tcPr>
            <w:tcW w:w="1701" w:type="dxa"/>
            <w:shd w:val="clear" w:color="auto" w:fill="auto"/>
          </w:tcPr>
          <w:p w14:paraId="453A1ED4" w14:textId="6C27A318" w:rsidR="00E151AB" w:rsidRPr="00573E72" w:rsidRDefault="00E151AB" w:rsidP="00E151AB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якості</w:t>
            </w:r>
          </w:p>
        </w:tc>
        <w:tc>
          <w:tcPr>
            <w:tcW w:w="1134" w:type="dxa"/>
            <w:shd w:val="clear" w:color="auto" w:fill="auto"/>
          </w:tcPr>
          <w:p w14:paraId="61BD786A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3CC16CB3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6373E1F9" w14:textId="77777777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6FB0EA37" w14:textId="77777777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71163B3C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7CEB655A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6D9C37F0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D1AD0F9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8CFB1C2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42E31606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1CD0C703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E151AB" w:rsidRPr="00573E72" w14:paraId="2A6B2FF8" w14:textId="77777777" w:rsidTr="007F1990">
        <w:tc>
          <w:tcPr>
            <w:tcW w:w="738" w:type="dxa"/>
            <w:shd w:val="clear" w:color="auto" w:fill="auto"/>
          </w:tcPr>
          <w:p w14:paraId="69A5C0A0" w14:textId="77777777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  <w:p w14:paraId="0157F5F1" w14:textId="77777777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  <w:p w14:paraId="0097B313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56BD9CE5" w14:textId="63FB4A74" w:rsidR="00E151AB" w:rsidRPr="00573E72" w:rsidRDefault="00E151AB" w:rsidP="00E151A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динаміка кількості учнів (спортсменів), що беруть участь у заходах</w:t>
            </w:r>
          </w:p>
        </w:tc>
        <w:tc>
          <w:tcPr>
            <w:tcW w:w="1134" w:type="dxa"/>
            <w:shd w:val="clear" w:color="auto" w:fill="auto"/>
          </w:tcPr>
          <w:p w14:paraId="4338D17D" w14:textId="4B44CF70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відс</w:t>
            </w:r>
            <w:proofErr w:type="spellEnd"/>
            <w:r>
              <w:rPr>
                <w:rFonts w:ascii="Times New Roman" w:hAnsi="Times New Roman"/>
                <w:b/>
                <w:bCs/>
                <w:lang w:val="uk-UA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75C9749C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4C8B7A75" w14:textId="36A9A633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152,1</w:t>
            </w:r>
          </w:p>
        </w:tc>
        <w:tc>
          <w:tcPr>
            <w:tcW w:w="1105" w:type="dxa"/>
            <w:shd w:val="clear" w:color="auto" w:fill="auto"/>
          </w:tcPr>
          <w:p w14:paraId="1DE5C907" w14:textId="12A5A3B3" w:rsidR="00E151AB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152,1</w:t>
            </w:r>
          </w:p>
        </w:tc>
        <w:tc>
          <w:tcPr>
            <w:tcW w:w="1318" w:type="dxa"/>
            <w:shd w:val="clear" w:color="auto" w:fill="auto"/>
          </w:tcPr>
          <w:p w14:paraId="135DC1F3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EE647CB" w14:textId="03B210A9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138,3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335CF949" w14:textId="76AFD538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138,3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0D42463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3584ACA7" w14:textId="716C54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13,</w:t>
            </w:r>
            <w:r w:rsidR="007F1990">
              <w:rPr>
                <w:rFonts w:ascii="Times New Roman" w:hAnsi="Times New Roman"/>
                <w:b/>
                <w:bCs/>
                <w:lang w:val="uk-UA"/>
              </w:rPr>
              <w:t>8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3DE04F78" w14:textId="39FB8BEF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13,</w:t>
            </w:r>
            <w:r w:rsidR="007F1990">
              <w:rPr>
                <w:rFonts w:ascii="Times New Roman" w:hAnsi="Times New Roman"/>
                <w:b/>
                <w:bCs/>
                <w:lang w:val="uk-UA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14:paraId="61558F66" w14:textId="77777777" w:rsidR="00E151AB" w:rsidRPr="00573E72" w:rsidRDefault="00E151AB" w:rsidP="00E1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0F0E48" w:rsidRPr="00573E72" w14:paraId="7AD1A391" w14:textId="77777777" w:rsidTr="004A429F">
        <w:tc>
          <w:tcPr>
            <w:tcW w:w="15456" w:type="dxa"/>
            <w:gridSpan w:val="22"/>
            <w:shd w:val="clear" w:color="auto" w:fill="auto"/>
          </w:tcPr>
          <w:p w14:paraId="21C76DF2" w14:textId="2936813F" w:rsidR="000F0E48" w:rsidRPr="00573E72" w:rsidRDefault="00C50B13" w:rsidP="00C5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Пояснення щодо розбіжностей між виконаними результативними показниками і тими, що затверджені  Програмою</w:t>
            </w:r>
          </w:p>
        </w:tc>
      </w:tr>
      <w:tr w:rsidR="00C50B13" w:rsidRPr="00573E72" w14:paraId="4B9B192D" w14:textId="77777777" w:rsidTr="004A429F">
        <w:tc>
          <w:tcPr>
            <w:tcW w:w="15456" w:type="dxa"/>
            <w:gridSpan w:val="22"/>
            <w:shd w:val="clear" w:color="auto" w:fill="auto"/>
          </w:tcPr>
          <w:p w14:paraId="175C50F9" w14:textId="2AAEBEEF" w:rsidR="00C50B13" w:rsidRPr="00573E72" w:rsidRDefault="00C50B13" w:rsidP="0067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Розбіжності виникли</w:t>
            </w:r>
            <w:r w:rsidRPr="006108F6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108F6">
              <w:rPr>
                <w:rFonts w:ascii="Times New Roman" w:hAnsi="Times New Roman"/>
                <w:color w:val="000000"/>
              </w:rPr>
              <w:t>зв</w:t>
            </w:r>
            <w:r>
              <w:rPr>
                <w:rFonts w:ascii="Times New Roman" w:hAnsi="Times New Roman"/>
                <w:color w:val="000000"/>
              </w:rPr>
              <w:t>’язку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тим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що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108F6">
              <w:rPr>
                <w:rFonts w:ascii="Times New Roman" w:hAnsi="Times New Roman"/>
                <w:color w:val="000000"/>
              </w:rPr>
              <w:t xml:space="preserve"> план </w:t>
            </w:r>
            <w:proofErr w:type="spellStart"/>
            <w:r w:rsidRPr="006108F6">
              <w:rPr>
                <w:rFonts w:ascii="Times New Roman" w:hAnsi="Times New Roman"/>
                <w:color w:val="000000"/>
              </w:rPr>
              <w:t>проведення</w:t>
            </w:r>
            <w:proofErr w:type="spellEnd"/>
            <w:r w:rsidRPr="006108F6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Pr="006108F6">
              <w:rPr>
                <w:rFonts w:ascii="Times New Roman" w:hAnsi="Times New Roman"/>
                <w:color w:val="000000"/>
              </w:rPr>
              <w:t>обласних</w:t>
            </w:r>
            <w:proofErr w:type="spellEnd"/>
            <w:r>
              <w:rPr>
                <w:rFonts w:ascii="Times New Roman" w:hAnsi="Times New Roman"/>
                <w:color w:val="000000"/>
                <w:lang w:val="uk-UA"/>
              </w:rPr>
              <w:t xml:space="preserve"> масових </w:t>
            </w:r>
            <w:r w:rsidRPr="006108F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108F6">
              <w:rPr>
                <w:rFonts w:ascii="Times New Roman" w:hAnsi="Times New Roman"/>
                <w:color w:val="000000"/>
              </w:rPr>
              <w:t>заходів</w:t>
            </w:r>
            <w:proofErr w:type="spellEnd"/>
            <w:r w:rsidRPr="006108F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108F6">
              <w:rPr>
                <w:rFonts w:ascii="Times New Roman" w:hAnsi="Times New Roman"/>
                <w:color w:val="000000"/>
              </w:rPr>
              <w:t>було</w:t>
            </w:r>
            <w:proofErr w:type="spellEnd"/>
            <w:r w:rsidRPr="006108F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108F6">
              <w:rPr>
                <w:rFonts w:ascii="Times New Roman" w:hAnsi="Times New Roman"/>
                <w:color w:val="000000"/>
              </w:rPr>
              <w:t>відкориговано</w:t>
            </w:r>
            <w:proofErr w:type="spellEnd"/>
            <w:r w:rsidRPr="006108F6">
              <w:rPr>
                <w:rFonts w:ascii="Times New Roman" w:hAnsi="Times New Roman"/>
                <w:color w:val="000000"/>
                <w:lang w:val="uk-UA"/>
              </w:rPr>
              <w:t>, зменшено витрати на проведення окремих заходів</w:t>
            </w:r>
            <w:r w:rsidRPr="002C67C3">
              <w:rPr>
                <w:rFonts w:ascii="Times New Roman" w:hAnsi="Times New Roman"/>
              </w:rPr>
              <w:t xml:space="preserve"> у </w:t>
            </w:r>
            <w:proofErr w:type="spellStart"/>
            <w:r w:rsidRPr="002C67C3">
              <w:rPr>
                <w:rFonts w:ascii="Times New Roman" w:hAnsi="Times New Roman"/>
              </w:rPr>
              <w:t>зв'язку</w:t>
            </w:r>
            <w:proofErr w:type="spellEnd"/>
            <w:r w:rsidRPr="002C67C3">
              <w:rPr>
                <w:rFonts w:ascii="Times New Roman" w:hAnsi="Times New Roman"/>
              </w:rPr>
              <w:t xml:space="preserve"> з </w:t>
            </w:r>
            <w:proofErr w:type="spellStart"/>
            <w:r w:rsidRPr="002C67C3">
              <w:rPr>
                <w:rFonts w:ascii="Times New Roman" w:hAnsi="Times New Roman"/>
              </w:rPr>
              <w:t>особливостями</w:t>
            </w:r>
            <w:proofErr w:type="spellEnd"/>
            <w:r w:rsidRPr="002C67C3">
              <w:rPr>
                <w:rFonts w:ascii="Times New Roman" w:hAnsi="Times New Roman"/>
              </w:rPr>
              <w:t xml:space="preserve"> бюджетного </w:t>
            </w:r>
            <w:proofErr w:type="spellStart"/>
            <w:r w:rsidRPr="002C67C3">
              <w:rPr>
                <w:rFonts w:ascii="Times New Roman" w:hAnsi="Times New Roman"/>
              </w:rPr>
              <w:t>процесу</w:t>
            </w:r>
            <w:proofErr w:type="spellEnd"/>
            <w:r w:rsidRPr="002C67C3">
              <w:rPr>
                <w:rFonts w:ascii="Times New Roman" w:hAnsi="Times New Roman"/>
              </w:rPr>
              <w:t xml:space="preserve"> в </w:t>
            </w:r>
            <w:proofErr w:type="spellStart"/>
            <w:r w:rsidRPr="002C67C3">
              <w:rPr>
                <w:rFonts w:ascii="Times New Roman" w:hAnsi="Times New Roman"/>
              </w:rPr>
              <w:t>умовах</w:t>
            </w:r>
            <w:proofErr w:type="spellEnd"/>
            <w:r w:rsidRPr="002C67C3">
              <w:rPr>
                <w:rFonts w:ascii="Times New Roman" w:hAnsi="Times New Roman"/>
              </w:rPr>
              <w:t xml:space="preserve"> </w:t>
            </w:r>
            <w:proofErr w:type="spellStart"/>
            <w:r w:rsidRPr="002C67C3">
              <w:rPr>
                <w:rFonts w:ascii="Times New Roman" w:hAnsi="Times New Roman"/>
              </w:rPr>
              <w:t>воєнного</w:t>
            </w:r>
            <w:proofErr w:type="spellEnd"/>
            <w:r w:rsidRPr="002C67C3">
              <w:rPr>
                <w:rFonts w:ascii="Times New Roman" w:hAnsi="Times New Roman"/>
              </w:rPr>
              <w:t xml:space="preserve"> стану</w:t>
            </w:r>
          </w:p>
        </w:tc>
      </w:tr>
      <w:tr w:rsidR="009E73D2" w:rsidRPr="009E73D2" w14:paraId="282F36B7" w14:textId="77777777" w:rsidTr="007F1990">
        <w:tc>
          <w:tcPr>
            <w:tcW w:w="738" w:type="dxa"/>
            <w:shd w:val="clear" w:color="auto" w:fill="auto"/>
          </w:tcPr>
          <w:p w14:paraId="38DA940F" w14:textId="55E2847F" w:rsidR="009E73D2" w:rsidRPr="00573E72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</w:t>
            </w:r>
          </w:p>
        </w:tc>
        <w:tc>
          <w:tcPr>
            <w:tcW w:w="1701" w:type="dxa"/>
          </w:tcPr>
          <w:p w14:paraId="4678A9B4" w14:textId="77777777" w:rsidR="009E73D2" w:rsidRPr="00AC1AD2" w:rsidRDefault="009E73D2" w:rsidP="009E73D2">
            <w:pPr>
              <w:spacing w:after="0" w:line="240" w:lineRule="auto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AC1AD2">
              <w:rPr>
                <w:rFonts w:ascii="Times New Roman" w:hAnsi="Times New Roman"/>
                <w:b/>
                <w:bCs/>
                <w:lang w:val="uk-UA" w:eastAsia="uk-UA"/>
              </w:rPr>
              <w:t>Завдання 4:</w:t>
            </w:r>
          </w:p>
          <w:p w14:paraId="346EE156" w14:textId="415E52B7" w:rsidR="009E73D2" w:rsidRPr="009E73D2" w:rsidRDefault="008D4BE4" w:rsidP="009E73D2">
            <w:pPr>
              <w:spacing w:line="240" w:lineRule="auto"/>
              <w:rPr>
                <w:rFonts w:ascii="Times New Roman" w:hAnsi="Times New Roman"/>
                <w:color w:val="FF0000"/>
                <w:lang w:val="uk-UA"/>
              </w:rPr>
            </w:pPr>
            <w:r>
              <w:rPr>
                <w:rFonts w:ascii="Times New Roman" w:hAnsi="Times New Roman"/>
                <w:lang w:val="uk-UA" w:eastAsia="uk-UA"/>
              </w:rPr>
              <w:t>У</w:t>
            </w:r>
            <w:r w:rsidR="009E73D2" w:rsidRPr="00AC1AD2">
              <w:rPr>
                <w:rFonts w:ascii="Times New Roman" w:hAnsi="Times New Roman"/>
                <w:lang w:val="uk-UA" w:eastAsia="uk-UA"/>
              </w:rPr>
              <w:t>провадження механізму стимулювання обдарованої молоді, педагогічних працівників</w:t>
            </w:r>
          </w:p>
        </w:tc>
        <w:tc>
          <w:tcPr>
            <w:tcW w:w="1134" w:type="dxa"/>
            <w:shd w:val="clear" w:color="auto" w:fill="auto"/>
          </w:tcPr>
          <w:p w14:paraId="1CC76A93" w14:textId="5D2BEED6" w:rsidR="009E73D2" w:rsidRPr="00452253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452253">
              <w:rPr>
                <w:rFonts w:ascii="Times New Roman" w:hAnsi="Times New Roman"/>
                <w:b/>
                <w:bCs/>
                <w:lang w:val="uk-UA"/>
              </w:rPr>
              <w:t>тис. грн</w:t>
            </w:r>
          </w:p>
        </w:tc>
        <w:tc>
          <w:tcPr>
            <w:tcW w:w="992" w:type="dxa"/>
            <w:shd w:val="clear" w:color="auto" w:fill="auto"/>
          </w:tcPr>
          <w:p w14:paraId="29504413" w14:textId="77777777" w:rsidR="009E73D2" w:rsidRPr="00452253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07504900" w14:textId="600BD217" w:rsidR="009E73D2" w:rsidRPr="00452253" w:rsidRDefault="00452253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452253">
              <w:rPr>
                <w:rFonts w:ascii="Times New Roman" w:hAnsi="Times New Roman"/>
                <w:b/>
                <w:bCs/>
                <w:lang w:val="uk-UA"/>
              </w:rPr>
              <w:t>1010,0</w:t>
            </w:r>
          </w:p>
        </w:tc>
        <w:tc>
          <w:tcPr>
            <w:tcW w:w="1105" w:type="dxa"/>
            <w:shd w:val="clear" w:color="auto" w:fill="auto"/>
          </w:tcPr>
          <w:p w14:paraId="2E0D2C0A" w14:textId="2D53FB09" w:rsidR="009E73D2" w:rsidRPr="00452253" w:rsidRDefault="00452253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452253">
              <w:rPr>
                <w:rFonts w:ascii="Times New Roman" w:hAnsi="Times New Roman"/>
                <w:b/>
                <w:bCs/>
                <w:lang w:val="uk-UA"/>
              </w:rPr>
              <w:t>1010,0</w:t>
            </w:r>
          </w:p>
        </w:tc>
        <w:tc>
          <w:tcPr>
            <w:tcW w:w="1318" w:type="dxa"/>
            <w:shd w:val="clear" w:color="auto" w:fill="auto"/>
          </w:tcPr>
          <w:p w14:paraId="4A5F4776" w14:textId="77777777" w:rsidR="009E73D2" w:rsidRPr="00452253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44454CD0" w14:textId="7AF5AF0D" w:rsidR="009E73D2" w:rsidRPr="00452253" w:rsidRDefault="00452253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452253">
              <w:rPr>
                <w:rFonts w:ascii="Times New Roman" w:hAnsi="Times New Roman"/>
                <w:b/>
                <w:bCs/>
                <w:lang w:val="uk-UA"/>
              </w:rPr>
              <w:t>993,1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31A0A453" w14:textId="201A5B9E" w:rsidR="009E73D2" w:rsidRPr="00452253" w:rsidRDefault="00452253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452253">
              <w:rPr>
                <w:rFonts w:ascii="Times New Roman" w:hAnsi="Times New Roman"/>
                <w:b/>
                <w:bCs/>
                <w:lang w:val="uk-UA"/>
              </w:rPr>
              <w:t>993,1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ACCD90B" w14:textId="77777777" w:rsidR="009E73D2" w:rsidRPr="00452253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1FAF737C" w14:textId="4777D135" w:rsidR="009E73D2" w:rsidRPr="00452253" w:rsidRDefault="00452253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452253">
              <w:rPr>
                <w:rFonts w:ascii="Times New Roman" w:hAnsi="Times New Roman"/>
                <w:b/>
                <w:bCs/>
                <w:lang w:val="uk-UA"/>
              </w:rPr>
              <w:t>16,9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28EE1285" w14:textId="2B4959BF" w:rsidR="009E73D2" w:rsidRPr="00452253" w:rsidRDefault="00452253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452253">
              <w:rPr>
                <w:rFonts w:ascii="Times New Roman" w:hAnsi="Times New Roman"/>
                <w:b/>
                <w:bCs/>
                <w:lang w:val="uk-UA"/>
              </w:rPr>
              <w:t>16,9</w:t>
            </w:r>
          </w:p>
        </w:tc>
        <w:tc>
          <w:tcPr>
            <w:tcW w:w="1560" w:type="dxa"/>
            <w:shd w:val="clear" w:color="auto" w:fill="auto"/>
          </w:tcPr>
          <w:p w14:paraId="5049542E" w14:textId="77777777" w:rsidR="009E73D2" w:rsidRPr="00452253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E73D2" w:rsidRPr="009E73D2" w14:paraId="0434E0E5" w14:textId="77777777" w:rsidTr="007F1990">
        <w:trPr>
          <w:trHeight w:val="331"/>
        </w:trPr>
        <w:tc>
          <w:tcPr>
            <w:tcW w:w="738" w:type="dxa"/>
            <w:shd w:val="clear" w:color="auto" w:fill="auto"/>
          </w:tcPr>
          <w:p w14:paraId="5CDED892" w14:textId="5BBEF859" w:rsidR="009E73D2" w:rsidRPr="00573E72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4</w:t>
            </w:r>
            <w:r w:rsidRPr="008B7512">
              <w:rPr>
                <w:rFonts w:ascii="Times New Roman" w:hAnsi="Times New Roman"/>
                <w:bCs/>
                <w:lang w:val="uk-UA"/>
              </w:rPr>
              <w:t>.1</w:t>
            </w:r>
          </w:p>
        </w:tc>
        <w:tc>
          <w:tcPr>
            <w:tcW w:w="1701" w:type="dxa"/>
            <w:shd w:val="clear" w:color="auto" w:fill="auto"/>
          </w:tcPr>
          <w:p w14:paraId="6C273858" w14:textId="1E38F9A2" w:rsidR="009E73D2" w:rsidRPr="00D9557F" w:rsidRDefault="009E73D2" w:rsidP="009E73D2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D9557F">
              <w:rPr>
                <w:rFonts w:ascii="Times New Roman" w:hAnsi="Times New Roman"/>
                <w:bCs/>
                <w:lang w:val="uk-UA"/>
              </w:rPr>
              <w:t>затрат</w:t>
            </w:r>
          </w:p>
        </w:tc>
        <w:tc>
          <w:tcPr>
            <w:tcW w:w="1134" w:type="dxa"/>
            <w:shd w:val="clear" w:color="auto" w:fill="auto"/>
          </w:tcPr>
          <w:p w14:paraId="37A989F8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7E1ECEA0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7EE9C0AA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6891335D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256C6F7F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4BFE2684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70186573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2F8E243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10D1D59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7F2BC6A8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4D710761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E73D2" w:rsidRPr="009E73D2" w14:paraId="4ADBADD8" w14:textId="77777777" w:rsidTr="007F1990">
        <w:tc>
          <w:tcPr>
            <w:tcW w:w="738" w:type="dxa"/>
            <w:shd w:val="clear" w:color="auto" w:fill="auto"/>
          </w:tcPr>
          <w:p w14:paraId="6E09D567" w14:textId="7999A7E5" w:rsidR="009E73D2" w:rsidRPr="001927BE" w:rsidRDefault="001927BE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927BE">
              <w:rPr>
                <w:rFonts w:ascii="Times New Roman" w:hAnsi="Times New Roman"/>
                <w:sz w:val="18"/>
                <w:szCs w:val="18"/>
                <w:lang w:val="uk-UA"/>
              </w:rPr>
              <w:t>4.1.1</w:t>
            </w:r>
          </w:p>
        </w:tc>
        <w:tc>
          <w:tcPr>
            <w:tcW w:w="1701" w:type="dxa"/>
            <w:shd w:val="clear" w:color="auto" w:fill="auto"/>
          </w:tcPr>
          <w:p w14:paraId="0A4CD38C" w14:textId="0ACD8CDA" w:rsidR="009E73D2" w:rsidRPr="00D9557F" w:rsidRDefault="009E73D2" w:rsidP="009E73D2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D9557F">
              <w:rPr>
                <w:rFonts w:ascii="Times New Roman" w:hAnsi="Times New Roman"/>
                <w:lang w:val="uk-UA"/>
              </w:rPr>
              <w:t xml:space="preserve">обсяг витрат на проведення  обласних заходів з відзначення і підтримки творчої молоді </w:t>
            </w:r>
          </w:p>
        </w:tc>
        <w:tc>
          <w:tcPr>
            <w:tcW w:w="1134" w:type="dxa"/>
            <w:shd w:val="clear" w:color="auto" w:fill="auto"/>
          </w:tcPr>
          <w:p w14:paraId="405C508A" w14:textId="0AA1483D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lang w:val="uk-UA"/>
              </w:rPr>
              <w:t>тис. грн</w:t>
            </w:r>
          </w:p>
        </w:tc>
        <w:tc>
          <w:tcPr>
            <w:tcW w:w="992" w:type="dxa"/>
            <w:shd w:val="clear" w:color="auto" w:fill="auto"/>
          </w:tcPr>
          <w:p w14:paraId="308A9E31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50E39265" w14:textId="4279BD8F" w:rsidR="009E73D2" w:rsidRPr="00D9557F" w:rsidRDefault="00452253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lang w:val="uk-UA"/>
              </w:rPr>
              <w:t>530,0</w:t>
            </w:r>
          </w:p>
        </w:tc>
        <w:tc>
          <w:tcPr>
            <w:tcW w:w="1105" w:type="dxa"/>
            <w:shd w:val="clear" w:color="auto" w:fill="auto"/>
          </w:tcPr>
          <w:p w14:paraId="4574094E" w14:textId="0024B327" w:rsidR="009E73D2" w:rsidRPr="00D9557F" w:rsidRDefault="00452253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lang w:val="uk-UA"/>
              </w:rPr>
              <w:t>530,0</w:t>
            </w:r>
          </w:p>
        </w:tc>
        <w:tc>
          <w:tcPr>
            <w:tcW w:w="1318" w:type="dxa"/>
            <w:shd w:val="clear" w:color="auto" w:fill="auto"/>
          </w:tcPr>
          <w:p w14:paraId="0F95BC4C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7E65639B" w14:textId="076B6201" w:rsidR="009E73D2" w:rsidRPr="00D9557F" w:rsidRDefault="00452253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lang w:val="uk-UA"/>
              </w:rPr>
              <w:t>513,5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12AB33C3" w14:textId="01421E71" w:rsidR="009E73D2" w:rsidRPr="00D9557F" w:rsidRDefault="00452253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lang w:val="uk-UA"/>
              </w:rPr>
              <w:t>513,5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CED7C75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4DCC6C52" w14:textId="4788FF40" w:rsidR="009E73D2" w:rsidRPr="00D9557F" w:rsidRDefault="00452253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lang w:val="uk-UA"/>
              </w:rPr>
              <w:t>16,5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36645B22" w14:textId="414D7490" w:rsidR="009E73D2" w:rsidRPr="00D9557F" w:rsidRDefault="00452253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lang w:val="uk-UA"/>
              </w:rPr>
              <w:t>16,5</w:t>
            </w:r>
          </w:p>
        </w:tc>
        <w:tc>
          <w:tcPr>
            <w:tcW w:w="1560" w:type="dxa"/>
            <w:shd w:val="clear" w:color="auto" w:fill="auto"/>
          </w:tcPr>
          <w:p w14:paraId="4308FCEB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E73D2" w:rsidRPr="009E73D2" w14:paraId="45516BD9" w14:textId="77777777" w:rsidTr="007F1990">
        <w:tc>
          <w:tcPr>
            <w:tcW w:w="738" w:type="dxa"/>
            <w:shd w:val="clear" w:color="auto" w:fill="auto"/>
          </w:tcPr>
          <w:p w14:paraId="7EFC4B50" w14:textId="40BECBE1" w:rsidR="009E73D2" w:rsidRPr="001927BE" w:rsidRDefault="001927BE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927BE">
              <w:rPr>
                <w:rFonts w:ascii="Times New Roman" w:hAnsi="Times New Roman"/>
                <w:sz w:val="18"/>
                <w:szCs w:val="18"/>
                <w:lang w:val="uk-UA"/>
              </w:rPr>
              <w:t>4.1.2</w:t>
            </w:r>
          </w:p>
        </w:tc>
        <w:tc>
          <w:tcPr>
            <w:tcW w:w="1701" w:type="dxa"/>
            <w:shd w:val="clear" w:color="auto" w:fill="auto"/>
          </w:tcPr>
          <w:p w14:paraId="34111BAC" w14:textId="77777777" w:rsidR="008D4BE4" w:rsidRDefault="009E73D2" w:rsidP="008D4BE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 xml:space="preserve">обсяг витрат на проведення обласних заходів з відзначення і підтримки </w:t>
            </w:r>
            <w:r w:rsidR="00BD4525" w:rsidRPr="00AC1AD2">
              <w:rPr>
                <w:rFonts w:ascii="Times New Roman" w:hAnsi="Times New Roman"/>
                <w:lang w:val="uk-UA"/>
              </w:rPr>
              <w:t xml:space="preserve">випускників, </w:t>
            </w:r>
            <w:r w:rsidR="00BD4525" w:rsidRPr="00AC1AD2">
              <w:rPr>
                <w:rFonts w:ascii="Times New Roman" w:hAnsi="Times New Roman"/>
                <w:lang w:val="uk-UA"/>
              </w:rPr>
              <w:lastRenderedPageBreak/>
              <w:t>які за результатами ЗНО та мультимедійного тесту отримали 200 балів з предмета</w:t>
            </w:r>
            <w:r w:rsidR="008D4BE4">
              <w:rPr>
                <w:rFonts w:ascii="Times New Roman" w:hAnsi="Times New Roman"/>
                <w:lang w:val="uk-UA"/>
              </w:rPr>
              <w:t>,</w:t>
            </w:r>
            <w:r w:rsidR="00BD4525" w:rsidRPr="00AC1AD2">
              <w:rPr>
                <w:rFonts w:ascii="Times New Roman" w:hAnsi="Times New Roman"/>
                <w:lang w:val="uk-UA"/>
              </w:rPr>
              <w:t xml:space="preserve"> </w:t>
            </w:r>
            <w:r w:rsidRPr="00AC1AD2">
              <w:rPr>
                <w:rFonts w:ascii="Times New Roman" w:hAnsi="Times New Roman"/>
                <w:lang w:val="uk-UA"/>
              </w:rPr>
              <w:t xml:space="preserve"> та відзначення переможців IIІ етапу </w:t>
            </w:r>
            <w:proofErr w:type="spellStart"/>
            <w:r w:rsidRPr="00AC1AD2">
              <w:rPr>
                <w:rFonts w:ascii="Times New Roman" w:hAnsi="Times New Roman"/>
                <w:lang w:val="uk-UA"/>
              </w:rPr>
              <w:t>Всеукраїнсько</w:t>
            </w:r>
            <w:proofErr w:type="spellEnd"/>
          </w:p>
          <w:p w14:paraId="2FE22BA2" w14:textId="1469A5FA" w:rsidR="009E73D2" w:rsidRPr="00AC1AD2" w:rsidRDefault="009E73D2" w:rsidP="008D4BE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 xml:space="preserve">го конкурсу-захисту науково-дослідницьких робіт учнів – членів Малої академії наук України  </w:t>
            </w:r>
          </w:p>
        </w:tc>
        <w:tc>
          <w:tcPr>
            <w:tcW w:w="1134" w:type="dxa"/>
            <w:shd w:val="clear" w:color="auto" w:fill="auto"/>
          </w:tcPr>
          <w:p w14:paraId="12B0AB2A" w14:textId="1A6C4401" w:rsidR="009E73D2" w:rsidRPr="006C50D2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 w:rsidRPr="006C50D2">
              <w:rPr>
                <w:rFonts w:ascii="Times New Roman" w:hAnsi="Times New Roman"/>
                <w:b/>
                <w:bCs/>
                <w:lang w:val="uk-UA"/>
              </w:rPr>
              <w:lastRenderedPageBreak/>
              <w:t>тис.грн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EA31E69" w14:textId="77777777" w:rsidR="009E73D2" w:rsidRPr="006C50D2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72D265CD" w14:textId="4E42EC70" w:rsidR="009E73D2" w:rsidRPr="006C50D2" w:rsidRDefault="006C50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6C50D2">
              <w:rPr>
                <w:rFonts w:ascii="Times New Roman" w:hAnsi="Times New Roman"/>
                <w:b/>
                <w:bCs/>
                <w:lang w:val="uk-UA"/>
              </w:rPr>
              <w:t>480,0</w:t>
            </w:r>
          </w:p>
        </w:tc>
        <w:tc>
          <w:tcPr>
            <w:tcW w:w="1105" w:type="dxa"/>
            <w:shd w:val="clear" w:color="auto" w:fill="auto"/>
          </w:tcPr>
          <w:p w14:paraId="0C986A81" w14:textId="62BA9642" w:rsidR="009E73D2" w:rsidRPr="006C50D2" w:rsidRDefault="006C50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6C50D2">
              <w:rPr>
                <w:rFonts w:ascii="Times New Roman" w:hAnsi="Times New Roman"/>
                <w:b/>
                <w:bCs/>
                <w:lang w:val="uk-UA"/>
              </w:rPr>
              <w:t>480,0</w:t>
            </w:r>
          </w:p>
        </w:tc>
        <w:tc>
          <w:tcPr>
            <w:tcW w:w="1318" w:type="dxa"/>
            <w:shd w:val="clear" w:color="auto" w:fill="auto"/>
          </w:tcPr>
          <w:p w14:paraId="4E3A823F" w14:textId="77777777" w:rsidR="009E73D2" w:rsidRPr="006C50D2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35A38B3F" w14:textId="2B18086D" w:rsidR="009E73D2" w:rsidRPr="006C50D2" w:rsidRDefault="006C50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6C50D2">
              <w:rPr>
                <w:rFonts w:ascii="Times New Roman" w:hAnsi="Times New Roman"/>
                <w:b/>
                <w:bCs/>
                <w:lang w:val="uk-UA"/>
              </w:rPr>
              <w:t>479,</w:t>
            </w:r>
            <w:r w:rsidR="00D9557F">
              <w:rPr>
                <w:rFonts w:ascii="Times New Roman" w:hAnsi="Times New Roman"/>
                <w:b/>
                <w:bCs/>
                <w:lang w:val="uk-UA"/>
              </w:rPr>
              <w:t>6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5E21B9FD" w14:textId="5172E3A8" w:rsidR="009E73D2" w:rsidRPr="006C50D2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6C50D2">
              <w:rPr>
                <w:rFonts w:ascii="Times New Roman" w:hAnsi="Times New Roman"/>
                <w:b/>
                <w:bCs/>
                <w:lang w:val="uk-UA"/>
              </w:rPr>
              <w:t>4</w:t>
            </w:r>
            <w:r w:rsidR="006C50D2" w:rsidRPr="006C50D2">
              <w:rPr>
                <w:rFonts w:ascii="Times New Roman" w:hAnsi="Times New Roman"/>
                <w:b/>
                <w:bCs/>
                <w:lang w:val="uk-UA"/>
              </w:rPr>
              <w:t>79,</w:t>
            </w:r>
            <w:r w:rsidR="00D9557F">
              <w:rPr>
                <w:rFonts w:ascii="Times New Roman" w:hAnsi="Times New Roman"/>
                <w:b/>
                <w:bCs/>
                <w:lang w:val="uk-UA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EE91166" w14:textId="77777777" w:rsidR="009E73D2" w:rsidRPr="006C50D2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E4D64DF" w14:textId="413D0833" w:rsidR="009E73D2" w:rsidRPr="006C50D2" w:rsidRDefault="006C50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6C50D2">
              <w:rPr>
                <w:rFonts w:ascii="Times New Roman" w:hAnsi="Times New Roman"/>
                <w:b/>
                <w:bCs/>
                <w:lang w:val="uk-UA"/>
              </w:rPr>
              <w:t>0,</w:t>
            </w:r>
            <w:r w:rsidR="00D9557F">
              <w:rPr>
                <w:rFonts w:ascii="Times New Roman" w:hAnsi="Times New Roman"/>
                <w:b/>
                <w:bCs/>
                <w:lang w:val="uk-UA"/>
              </w:rPr>
              <w:t>4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5A23B1A7" w14:textId="392E5730" w:rsidR="009E73D2" w:rsidRPr="006C50D2" w:rsidRDefault="006C50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6C50D2">
              <w:rPr>
                <w:rFonts w:ascii="Times New Roman" w:hAnsi="Times New Roman"/>
                <w:b/>
                <w:bCs/>
                <w:lang w:val="uk-UA"/>
              </w:rPr>
              <w:t>0,</w:t>
            </w:r>
            <w:r w:rsidR="00D9557F">
              <w:rPr>
                <w:rFonts w:ascii="Times New Roman" w:hAnsi="Times New Roman"/>
                <w:b/>
                <w:bCs/>
                <w:lang w:val="uk-UA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26632A10" w14:textId="77777777" w:rsidR="009E73D2" w:rsidRPr="006C50D2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E73D2" w:rsidRPr="009E73D2" w14:paraId="77510B8A" w14:textId="77777777" w:rsidTr="007F1990">
        <w:tc>
          <w:tcPr>
            <w:tcW w:w="738" w:type="dxa"/>
            <w:shd w:val="clear" w:color="auto" w:fill="auto"/>
          </w:tcPr>
          <w:p w14:paraId="7C02ADA6" w14:textId="65BC8646" w:rsidR="009E73D2" w:rsidRPr="00573E72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4.2</w:t>
            </w:r>
          </w:p>
        </w:tc>
        <w:tc>
          <w:tcPr>
            <w:tcW w:w="1701" w:type="dxa"/>
            <w:shd w:val="clear" w:color="auto" w:fill="auto"/>
          </w:tcPr>
          <w:p w14:paraId="0DCCA488" w14:textId="3AAEDF41" w:rsidR="009E73D2" w:rsidRPr="00AC1AD2" w:rsidRDefault="009E73D2" w:rsidP="009E73D2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>продукту</w:t>
            </w:r>
          </w:p>
        </w:tc>
        <w:tc>
          <w:tcPr>
            <w:tcW w:w="1134" w:type="dxa"/>
            <w:shd w:val="clear" w:color="auto" w:fill="auto"/>
          </w:tcPr>
          <w:p w14:paraId="7ED0A62E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25843C6E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5D0F1C67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27C19075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47CFA7B4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4617E02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2B2BCF7F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AC3FA87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B6EDA25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46B393C2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72385CE7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E73D2" w:rsidRPr="009E73D2" w14:paraId="0B572E4B" w14:textId="77777777" w:rsidTr="007F1990">
        <w:tc>
          <w:tcPr>
            <w:tcW w:w="738" w:type="dxa"/>
            <w:shd w:val="clear" w:color="auto" w:fill="auto"/>
          </w:tcPr>
          <w:p w14:paraId="45C0904F" w14:textId="1FBEDC51" w:rsidR="009E73D2" w:rsidRPr="001927BE" w:rsidRDefault="001927BE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927BE">
              <w:rPr>
                <w:rFonts w:ascii="Times New Roman" w:hAnsi="Times New Roman"/>
                <w:sz w:val="18"/>
                <w:szCs w:val="18"/>
                <w:lang w:val="uk-UA"/>
              </w:rPr>
              <w:t>4.2.1</w:t>
            </w:r>
          </w:p>
        </w:tc>
        <w:tc>
          <w:tcPr>
            <w:tcW w:w="1701" w:type="dxa"/>
            <w:shd w:val="clear" w:color="auto" w:fill="auto"/>
          </w:tcPr>
          <w:p w14:paraId="56FE7C02" w14:textId="77777777" w:rsidR="008D4BE4" w:rsidRDefault="009E73D2" w:rsidP="00346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bCs/>
                <w:lang w:val="uk-UA"/>
              </w:rPr>
              <w:t xml:space="preserve">кількість </w:t>
            </w:r>
            <w:r w:rsidRPr="00AC1AD2">
              <w:rPr>
                <w:rFonts w:ascii="Times New Roman" w:hAnsi="Times New Roman"/>
                <w:lang w:val="uk-UA"/>
              </w:rPr>
              <w:t xml:space="preserve"> переможців учнівських олімпіад та </w:t>
            </w:r>
            <w:proofErr w:type="spellStart"/>
            <w:r w:rsidR="0034608B" w:rsidRPr="00AC1AD2">
              <w:rPr>
                <w:rFonts w:ascii="Times New Roman" w:hAnsi="Times New Roman"/>
                <w:lang w:val="uk-UA"/>
              </w:rPr>
              <w:t>всеукраїнсько</w:t>
            </w:r>
            <w:proofErr w:type="spellEnd"/>
          </w:p>
          <w:p w14:paraId="076D1286" w14:textId="29B67049" w:rsidR="009E73D2" w:rsidRPr="00AC1AD2" w:rsidRDefault="0034608B" w:rsidP="003460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>го конкурсу „Учитель року”</w:t>
            </w:r>
          </w:p>
        </w:tc>
        <w:tc>
          <w:tcPr>
            <w:tcW w:w="1134" w:type="dxa"/>
            <w:shd w:val="clear" w:color="auto" w:fill="auto"/>
          </w:tcPr>
          <w:p w14:paraId="7E6C60C3" w14:textId="10808B4A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992" w:type="dxa"/>
            <w:shd w:val="clear" w:color="auto" w:fill="auto"/>
          </w:tcPr>
          <w:p w14:paraId="1EC920FD" w14:textId="0437A11F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25033F09" w14:textId="373A7F6A" w:rsidR="009E73D2" w:rsidRPr="00D9557F" w:rsidRDefault="0034608B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27</w:t>
            </w:r>
          </w:p>
        </w:tc>
        <w:tc>
          <w:tcPr>
            <w:tcW w:w="1105" w:type="dxa"/>
            <w:shd w:val="clear" w:color="auto" w:fill="auto"/>
          </w:tcPr>
          <w:p w14:paraId="08960DCC" w14:textId="1DE3D3F8" w:rsidR="009E73D2" w:rsidRPr="00D9557F" w:rsidRDefault="0034608B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27</w:t>
            </w:r>
          </w:p>
        </w:tc>
        <w:tc>
          <w:tcPr>
            <w:tcW w:w="1318" w:type="dxa"/>
            <w:shd w:val="clear" w:color="auto" w:fill="auto"/>
          </w:tcPr>
          <w:p w14:paraId="7F9BF032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1C5AAAFF" w14:textId="13B8BCAE" w:rsidR="009E73D2" w:rsidRPr="00D9557F" w:rsidRDefault="007F1990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27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5D5EC3CA" w14:textId="5FBC1DDE" w:rsidR="009E73D2" w:rsidRPr="00D9557F" w:rsidRDefault="007F1990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789FD58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3C8CE18" w14:textId="19919B44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6997403D" w14:textId="4B8A7404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6A8855F9" w14:textId="77777777" w:rsidR="009E73D2" w:rsidRPr="00D9557F" w:rsidRDefault="009E73D2" w:rsidP="009E73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BD4525" w:rsidRPr="009E73D2" w14:paraId="40B48444" w14:textId="77777777" w:rsidTr="007F1990">
        <w:tc>
          <w:tcPr>
            <w:tcW w:w="738" w:type="dxa"/>
            <w:shd w:val="clear" w:color="auto" w:fill="auto"/>
          </w:tcPr>
          <w:p w14:paraId="7412CF4D" w14:textId="393D268C" w:rsidR="00BD4525" w:rsidRPr="001927BE" w:rsidRDefault="001927BE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927BE">
              <w:rPr>
                <w:rFonts w:ascii="Times New Roman" w:hAnsi="Times New Roman"/>
                <w:sz w:val="18"/>
                <w:szCs w:val="18"/>
                <w:lang w:val="uk-UA"/>
              </w:rPr>
              <w:t>4.2.2</w:t>
            </w:r>
          </w:p>
        </w:tc>
        <w:tc>
          <w:tcPr>
            <w:tcW w:w="1701" w:type="dxa"/>
            <w:shd w:val="clear" w:color="auto" w:fill="auto"/>
          </w:tcPr>
          <w:p w14:paraId="10A7B409" w14:textId="5BAC772A" w:rsidR="00BD4525" w:rsidRPr="00AC1AD2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C50B13">
              <w:rPr>
                <w:rFonts w:ascii="Times New Roman" w:hAnsi="Times New Roman"/>
                <w:bCs/>
                <w:lang w:val="uk-UA"/>
              </w:rPr>
              <w:t xml:space="preserve">кількість учнів-переможців </w:t>
            </w:r>
            <w:r w:rsidRPr="00C50B13">
              <w:rPr>
                <w:rFonts w:ascii="Times New Roman" w:hAnsi="Times New Roman"/>
                <w:lang w:val="uk-UA"/>
              </w:rPr>
              <w:t xml:space="preserve">    </w:t>
            </w:r>
            <w:r w:rsidR="003F3F71" w:rsidRPr="00C50B13">
              <w:rPr>
                <w:rFonts w:ascii="Times New Roman" w:hAnsi="Times New Roman"/>
                <w:lang w:val="uk-UA"/>
              </w:rPr>
              <w:t>І</w:t>
            </w:r>
            <w:r w:rsidR="003F3F71" w:rsidRPr="00C50B13">
              <w:rPr>
                <w:rFonts w:ascii="Times New Roman" w:hAnsi="Times New Roman"/>
                <w:lang w:val="en-US"/>
              </w:rPr>
              <w:t xml:space="preserve">V </w:t>
            </w:r>
            <w:r w:rsidRPr="00C50B13">
              <w:rPr>
                <w:rFonts w:ascii="Times New Roman" w:hAnsi="Times New Roman"/>
                <w:lang w:val="uk-UA"/>
              </w:rPr>
              <w:t xml:space="preserve">етапу Всеукраїнських учнівських олімпіад, </w:t>
            </w:r>
            <w:r w:rsidRPr="00C50B13">
              <w:rPr>
                <w:rFonts w:ascii="Times New Roman" w:hAnsi="Times New Roman"/>
                <w:lang w:val="uk-UA"/>
              </w:rPr>
              <w:lastRenderedPageBreak/>
              <w:t xml:space="preserve">кількість </w:t>
            </w:r>
            <w:r w:rsidRPr="00AC1AD2">
              <w:rPr>
                <w:rFonts w:ascii="Times New Roman" w:hAnsi="Times New Roman"/>
                <w:lang w:val="uk-UA"/>
              </w:rPr>
              <w:t>випускників, які за результатами ЗНО та мультимедійного тесту отримали 200 балів з предмета тощо</w:t>
            </w:r>
          </w:p>
        </w:tc>
        <w:tc>
          <w:tcPr>
            <w:tcW w:w="1134" w:type="dxa"/>
            <w:shd w:val="clear" w:color="auto" w:fill="auto"/>
          </w:tcPr>
          <w:p w14:paraId="0CB288E0" w14:textId="79BD2D26" w:rsidR="00BD4525" w:rsidRPr="00D9557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lastRenderedPageBreak/>
              <w:t>осіб</w:t>
            </w:r>
          </w:p>
        </w:tc>
        <w:tc>
          <w:tcPr>
            <w:tcW w:w="992" w:type="dxa"/>
            <w:shd w:val="clear" w:color="auto" w:fill="auto"/>
          </w:tcPr>
          <w:p w14:paraId="3839B76B" w14:textId="061E8DAB" w:rsidR="00BD4525" w:rsidRPr="00D9557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93E46A3" w14:textId="06C662ED" w:rsidR="00BD4525" w:rsidRPr="00D9557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21</w:t>
            </w:r>
          </w:p>
        </w:tc>
        <w:tc>
          <w:tcPr>
            <w:tcW w:w="1105" w:type="dxa"/>
            <w:shd w:val="clear" w:color="auto" w:fill="auto"/>
          </w:tcPr>
          <w:p w14:paraId="052888A0" w14:textId="03CDE0CA" w:rsidR="00BD4525" w:rsidRPr="00D9557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21</w:t>
            </w:r>
          </w:p>
        </w:tc>
        <w:tc>
          <w:tcPr>
            <w:tcW w:w="1318" w:type="dxa"/>
            <w:shd w:val="clear" w:color="auto" w:fill="auto"/>
          </w:tcPr>
          <w:p w14:paraId="7F0E1872" w14:textId="77777777" w:rsidR="00BD4525" w:rsidRPr="00D9557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ACCC1B4" w14:textId="0C354BD3" w:rsidR="00BD4525" w:rsidRPr="00D9557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21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7C2FECA1" w14:textId="73AA9818" w:rsidR="00BD4525" w:rsidRPr="00D9557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D9557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595DF50" w14:textId="77777777" w:rsidR="00BD4525" w:rsidRPr="00D9557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71A4DF98" w14:textId="77777777" w:rsidR="00BD4525" w:rsidRPr="00D9557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5D22BAC2" w14:textId="77777777" w:rsidR="00BD4525" w:rsidRPr="00D9557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18639E17" w14:textId="77777777" w:rsidR="00BD4525" w:rsidRPr="00D9557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BD4525" w:rsidRPr="009E73D2" w14:paraId="2F25B254" w14:textId="77777777" w:rsidTr="007F1990">
        <w:tc>
          <w:tcPr>
            <w:tcW w:w="738" w:type="dxa"/>
            <w:shd w:val="clear" w:color="auto" w:fill="auto"/>
          </w:tcPr>
          <w:p w14:paraId="52DB9B0E" w14:textId="11F7884B" w:rsidR="00BD4525" w:rsidRPr="00573E72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4.3</w:t>
            </w:r>
          </w:p>
        </w:tc>
        <w:tc>
          <w:tcPr>
            <w:tcW w:w="1701" w:type="dxa"/>
            <w:shd w:val="clear" w:color="auto" w:fill="auto"/>
          </w:tcPr>
          <w:p w14:paraId="4DD8503C" w14:textId="381170C4" w:rsidR="00BD4525" w:rsidRPr="00AC1AD2" w:rsidRDefault="00BD4525" w:rsidP="00BD4525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>ефективності</w:t>
            </w:r>
          </w:p>
        </w:tc>
        <w:tc>
          <w:tcPr>
            <w:tcW w:w="1134" w:type="dxa"/>
            <w:shd w:val="clear" w:color="auto" w:fill="auto"/>
          </w:tcPr>
          <w:p w14:paraId="7E8AFA11" w14:textId="77777777" w:rsidR="00BD4525" w:rsidRPr="00452253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34A84A13" w14:textId="77777777" w:rsidR="00BD4525" w:rsidRPr="00452253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372E83F5" w14:textId="77777777" w:rsidR="00BD4525" w:rsidRPr="00452253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0E892BAB" w14:textId="77777777" w:rsidR="00BD4525" w:rsidRPr="00452253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3F5CF48C" w14:textId="77777777" w:rsidR="00BD4525" w:rsidRPr="00452253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C1E65E4" w14:textId="77777777" w:rsidR="00BD4525" w:rsidRPr="00452253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6537BD28" w14:textId="77777777" w:rsidR="00BD4525" w:rsidRPr="00452253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660A5F0" w14:textId="77777777" w:rsidR="00BD4525" w:rsidRPr="00452253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4CAAC12" w14:textId="77777777" w:rsidR="00BD4525" w:rsidRPr="00452253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4E381E1B" w14:textId="77777777" w:rsidR="00BD4525" w:rsidRPr="00452253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59E7DD68" w14:textId="77777777" w:rsidR="00BD4525" w:rsidRPr="00452253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BD4525" w:rsidRPr="009E73D2" w14:paraId="450417B7" w14:textId="77777777" w:rsidTr="007F1990">
        <w:tc>
          <w:tcPr>
            <w:tcW w:w="738" w:type="dxa"/>
            <w:shd w:val="clear" w:color="auto" w:fill="auto"/>
          </w:tcPr>
          <w:p w14:paraId="0FE5B658" w14:textId="18E0AD1D" w:rsidR="00BD4525" w:rsidRPr="001927BE" w:rsidRDefault="001927BE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927BE">
              <w:rPr>
                <w:rFonts w:ascii="Times New Roman" w:hAnsi="Times New Roman"/>
                <w:sz w:val="18"/>
                <w:szCs w:val="18"/>
                <w:lang w:val="uk-UA"/>
              </w:rPr>
              <w:t>4.3.1</w:t>
            </w:r>
          </w:p>
        </w:tc>
        <w:tc>
          <w:tcPr>
            <w:tcW w:w="1701" w:type="dxa"/>
            <w:shd w:val="clear" w:color="auto" w:fill="auto"/>
          </w:tcPr>
          <w:p w14:paraId="4B2063EF" w14:textId="77777777" w:rsidR="008D4BE4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bCs/>
                <w:lang w:val="uk-UA"/>
              </w:rPr>
              <w:t>середні витрати на заохочення переможців олімпіад</w:t>
            </w:r>
            <w:r w:rsidR="0034608B" w:rsidRPr="00AC1AD2">
              <w:rPr>
                <w:rFonts w:ascii="Times New Roman" w:hAnsi="Times New Roman"/>
                <w:bCs/>
                <w:lang w:val="uk-UA"/>
              </w:rPr>
              <w:t>,</w:t>
            </w:r>
            <w:r w:rsidRPr="00AC1AD2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="0034608B" w:rsidRPr="00AC1AD2">
              <w:rPr>
                <w:rFonts w:ascii="Times New Roman" w:hAnsi="Times New Roman"/>
                <w:lang w:val="uk-UA"/>
              </w:rPr>
              <w:t>всеукраїнсько</w:t>
            </w:r>
            <w:proofErr w:type="spellEnd"/>
          </w:p>
          <w:p w14:paraId="101FF0EA" w14:textId="34A699CC" w:rsidR="00BD4525" w:rsidRPr="00AC1AD2" w:rsidRDefault="0034608B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>го конкурсу „Учитель року</w:t>
            </w:r>
            <w:r w:rsidRPr="00AC1AD2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BD4525" w:rsidRPr="00AC1AD2">
              <w:rPr>
                <w:rFonts w:ascii="Times New Roman" w:hAnsi="Times New Roman"/>
                <w:bCs/>
                <w:lang w:val="uk-UA"/>
              </w:rPr>
              <w:t>тощо (</w:t>
            </w:r>
            <w:r w:rsidR="008D4BE4">
              <w:rPr>
                <w:rFonts w:ascii="Times New Roman" w:hAnsi="Times New Roman"/>
                <w:bCs/>
                <w:lang w:val="uk-UA"/>
              </w:rPr>
              <w:t>і</w:t>
            </w:r>
            <w:r w:rsidR="00BD4525" w:rsidRPr="00AC1AD2">
              <w:rPr>
                <w:rFonts w:ascii="Times New Roman" w:hAnsi="Times New Roman"/>
                <w:bCs/>
                <w:lang w:val="uk-UA"/>
              </w:rPr>
              <w:t xml:space="preserve">з розрахунку </w:t>
            </w:r>
          </w:p>
          <w:p w14:paraId="7A90FE25" w14:textId="318F80F2" w:rsidR="00BD4525" w:rsidRPr="00AC1AD2" w:rsidRDefault="00BD4525" w:rsidP="00BD4525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bCs/>
                <w:lang w:val="uk-UA"/>
              </w:rPr>
              <w:t>на одн</w:t>
            </w:r>
            <w:r w:rsidR="0067688F" w:rsidRPr="00AC1AD2">
              <w:rPr>
                <w:rFonts w:ascii="Times New Roman" w:hAnsi="Times New Roman"/>
                <w:bCs/>
                <w:lang w:val="uk-UA"/>
              </w:rPr>
              <w:t>у особу</w:t>
            </w:r>
            <w:r w:rsidRPr="00AC1AD2">
              <w:rPr>
                <w:rFonts w:ascii="Times New Roman" w:hAnsi="Times New Roman"/>
                <w:bCs/>
                <w:lang w:val="uk-UA"/>
              </w:rPr>
              <w:t>)</w:t>
            </w:r>
            <w:r w:rsidRPr="00AC1AD2">
              <w:rPr>
                <w:rFonts w:ascii="Times New Roman" w:hAnsi="Times New Roman"/>
                <w:iCs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772C9C7" w14:textId="5F061407" w:rsidR="00BD4525" w:rsidRPr="0067688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67688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992" w:type="dxa"/>
            <w:shd w:val="clear" w:color="auto" w:fill="auto"/>
          </w:tcPr>
          <w:p w14:paraId="79B3A657" w14:textId="77777777" w:rsidR="00BD4525" w:rsidRPr="0067688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7C0149A5" w14:textId="0D472525" w:rsidR="00BD4525" w:rsidRPr="0067688F" w:rsidRDefault="0034608B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67688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19629</w:t>
            </w:r>
          </w:p>
        </w:tc>
        <w:tc>
          <w:tcPr>
            <w:tcW w:w="1105" w:type="dxa"/>
            <w:shd w:val="clear" w:color="auto" w:fill="auto"/>
          </w:tcPr>
          <w:p w14:paraId="58732A76" w14:textId="451D9B4F" w:rsidR="00BD4525" w:rsidRPr="0067688F" w:rsidRDefault="0034608B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67688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19629</w:t>
            </w:r>
          </w:p>
        </w:tc>
        <w:tc>
          <w:tcPr>
            <w:tcW w:w="1318" w:type="dxa"/>
            <w:shd w:val="clear" w:color="auto" w:fill="auto"/>
          </w:tcPr>
          <w:p w14:paraId="5530E3E2" w14:textId="77777777" w:rsidR="00BD4525" w:rsidRPr="0067688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4FA327F9" w14:textId="521A9A69" w:rsidR="00BD4525" w:rsidRPr="0067688F" w:rsidRDefault="0034608B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67688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19000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41415140" w14:textId="067F718E" w:rsidR="00BD4525" w:rsidRPr="0067688F" w:rsidRDefault="0034608B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67688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19000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1D6DD45" w14:textId="77777777" w:rsidR="00BD4525" w:rsidRPr="0067688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AF34B74" w14:textId="3460F4F1" w:rsidR="00BD4525" w:rsidRPr="0067688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67688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6</w:t>
            </w:r>
            <w:r w:rsidR="0034608B" w:rsidRPr="0067688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29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52A25B23" w14:textId="6BA9D38A" w:rsidR="00BD4525" w:rsidRPr="0067688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67688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6</w:t>
            </w:r>
            <w:r w:rsidR="0034608B" w:rsidRPr="0067688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29</w:t>
            </w:r>
          </w:p>
        </w:tc>
        <w:tc>
          <w:tcPr>
            <w:tcW w:w="1560" w:type="dxa"/>
            <w:shd w:val="clear" w:color="auto" w:fill="auto"/>
          </w:tcPr>
          <w:p w14:paraId="398F2ED3" w14:textId="77777777" w:rsidR="00BD4525" w:rsidRPr="0067688F" w:rsidRDefault="00BD4525" w:rsidP="00BD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452253" w:rsidRPr="009E73D2" w14:paraId="6F5D7061" w14:textId="77777777" w:rsidTr="007F1990">
        <w:tc>
          <w:tcPr>
            <w:tcW w:w="738" w:type="dxa"/>
            <w:shd w:val="clear" w:color="auto" w:fill="auto"/>
          </w:tcPr>
          <w:p w14:paraId="07E243C7" w14:textId="293AD17E" w:rsidR="00452253" w:rsidRPr="001927BE" w:rsidRDefault="001927BE" w:rsidP="00452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927BE">
              <w:rPr>
                <w:rFonts w:ascii="Times New Roman" w:hAnsi="Times New Roman"/>
                <w:sz w:val="18"/>
                <w:szCs w:val="18"/>
                <w:lang w:val="uk-UA"/>
              </w:rPr>
              <w:t>4.3.2</w:t>
            </w:r>
          </w:p>
        </w:tc>
        <w:tc>
          <w:tcPr>
            <w:tcW w:w="1701" w:type="dxa"/>
            <w:shd w:val="clear" w:color="auto" w:fill="auto"/>
          </w:tcPr>
          <w:p w14:paraId="73F464D5" w14:textId="3E91FF3E" w:rsidR="00452253" w:rsidRPr="00AC1AD2" w:rsidRDefault="00452253" w:rsidP="00452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bCs/>
                <w:lang w:val="uk-UA"/>
              </w:rPr>
              <w:t xml:space="preserve">середні витрати на преміювання   </w:t>
            </w:r>
            <w:r w:rsidRPr="00AC1AD2">
              <w:rPr>
                <w:rFonts w:ascii="Times New Roman" w:hAnsi="Times New Roman"/>
                <w:lang w:val="uk-UA"/>
              </w:rPr>
              <w:t xml:space="preserve">переможців IIІ етапу </w:t>
            </w:r>
            <w:proofErr w:type="spellStart"/>
            <w:r w:rsidRPr="00AC1AD2">
              <w:rPr>
                <w:rFonts w:ascii="Times New Roman" w:hAnsi="Times New Roman"/>
                <w:lang w:val="uk-UA"/>
              </w:rPr>
              <w:t>Всеукраїнсько</w:t>
            </w:r>
            <w:proofErr w:type="spellEnd"/>
          </w:p>
          <w:p w14:paraId="0E4ED25B" w14:textId="194D1E59" w:rsidR="00452253" w:rsidRPr="00AC1AD2" w:rsidRDefault="00452253" w:rsidP="00452253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 xml:space="preserve">го конкурсу-захисту науково-дослідницьких робіт учнів – </w:t>
            </w:r>
            <w:r w:rsidRPr="00AC1AD2">
              <w:rPr>
                <w:rFonts w:ascii="Times New Roman" w:hAnsi="Times New Roman"/>
                <w:lang w:val="uk-UA"/>
              </w:rPr>
              <w:lastRenderedPageBreak/>
              <w:t xml:space="preserve">членів Малої академії наук України  та </w:t>
            </w:r>
            <w:r w:rsidRPr="00AC1AD2">
              <w:rPr>
                <w:rFonts w:ascii="Times New Roman" w:hAnsi="Times New Roman"/>
                <w:bCs/>
                <w:lang w:val="uk-UA"/>
              </w:rPr>
              <w:t xml:space="preserve">учнів-переможців олімпіад </w:t>
            </w:r>
          </w:p>
        </w:tc>
        <w:tc>
          <w:tcPr>
            <w:tcW w:w="1134" w:type="dxa"/>
            <w:shd w:val="clear" w:color="auto" w:fill="auto"/>
          </w:tcPr>
          <w:p w14:paraId="00E8B538" w14:textId="7BE82A3F" w:rsidR="00452253" w:rsidRPr="00452253" w:rsidRDefault="00452253" w:rsidP="00452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452253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lastRenderedPageBreak/>
              <w:t>грн</w:t>
            </w:r>
          </w:p>
        </w:tc>
        <w:tc>
          <w:tcPr>
            <w:tcW w:w="992" w:type="dxa"/>
            <w:shd w:val="clear" w:color="auto" w:fill="auto"/>
          </w:tcPr>
          <w:p w14:paraId="7A7CD5BF" w14:textId="77777777" w:rsidR="00452253" w:rsidRPr="00452253" w:rsidRDefault="00452253" w:rsidP="00452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2220E744" w14:textId="525098B7" w:rsidR="00452253" w:rsidRPr="00452253" w:rsidRDefault="00452253" w:rsidP="00452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452253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22857  </w:t>
            </w:r>
          </w:p>
        </w:tc>
        <w:tc>
          <w:tcPr>
            <w:tcW w:w="1105" w:type="dxa"/>
            <w:shd w:val="clear" w:color="auto" w:fill="auto"/>
          </w:tcPr>
          <w:p w14:paraId="6354E9DA" w14:textId="5884CC6C" w:rsidR="00452253" w:rsidRPr="00452253" w:rsidRDefault="00452253" w:rsidP="00452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452253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22857</w:t>
            </w:r>
          </w:p>
        </w:tc>
        <w:tc>
          <w:tcPr>
            <w:tcW w:w="1318" w:type="dxa"/>
            <w:shd w:val="clear" w:color="auto" w:fill="auto"/>
          </w:tcPr>
          <w:p w14:paraId="4B9C3B58" w14:textId="77777777" w:rsidR="00452253" w:rsidRPr="00452253" w:rsidRDefault="00452253" w:rsidP="00452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439D6F11" w14:textId="020E7C7C" w:rsidR="00452253" w:rsidRPr="00452253" w:rsidRDefault="00452253" w:rsidP="00452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452253">
              <w:rPr>
                <w:rFonts w:ascii="Times New Roman" w:hAnsi="Times New Roman"/>
                <w:b/>
                <w:bCs/>
                <w:lang w:val="uk-UA"/>
              </w:rPr>
              <w:t>2283</w:t>
            </w:r>
            <w:r w:rsidR="007F1990">
              <w:rPr>
                <w:rFonts w:ascii="Times New Roman" w:hAnsi="Times New Roman"/>
                <w:b/>
                <w:bCs/>
                <w:lang w:val="uk-UA"/>
              </w:rPr>
              <w:t>8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09BABFB0" w14:textId="6B088226" w:rsidR="00452253" w:rsidRPr="00452253" w:rsidRDefault="00452253" w:rsidP="00452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452253">
              <w:rPr>
                <w:rFonts w:ascii="Times New Roman" w:hAnsi="Times New Roman"/>
                <w:b/>
                <w:bCs/>
                <w:lang w:val="uk-UA"/>
              </w:rPr>
              <w:t>2283</w:t>
            </w:r>
            <w:r w:rsidR="007F1990">
              <w:rPr>
                <w:rFonts w:ascii="Times New Roman" w:hAnsi="Times New Roman"/>
                <w:b/>
                <w:bCs/>
                <w:lang w:val="uk-UA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C58749D" w14:textId="77777777" w:rsidR="00452253" w:rsidRPr="00452253" w:rsidRDefault="00452253" w:rsidP="00452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487E9549" w14:textId="1C25DC48" w:rsidR="00452253" w:rsidRPr="00452253" w:rsidRDefault="007F1990" w:rsidP="00452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19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3B31DABA" w14:textId="36FD5CFA" w:rsidR="00452253" w:rsidRPr="00452253" w:rsidRDefault="007F1990" w:rsidP="00452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19</w:t>
            </w:r>
          </w:p>
        </w:tc>
        <w:tc>
          <w:tcPr>
            <w:tcW w:w="1560" w:type="dxa"/>
            <w:shd w:val="clear" w:color="auto" w:fill="auto"/>
          </w:tcPr>
          <w:p w14:paraId="02A0D6CF" w14:textId="77777777" w:rsidR="00452253" w:rsidRPr="00452253" w:rsidRDefault="00452253" w:rsidP="00452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67688F" w:rsidRPr="00573E72" w14:paraId="2FD7A27C" w14:textId="77777777" w:rsidTr="004A429F">
        <w:tc>
          <w:tcPr>
            <w:tcW w:w="15456" w:type="dxa"/>
            <w:gridSpan w:val="22"/>
            <w:shd w:val="clear" w:color="auto" w:fill="auto"/>
          </w:tcPr>
          <w:p w14:paraId="47840C46" w14:textId="04787DA2" w:rsidR="0067688F" w:rsidRPr="00573E72" w:rsidRDefault="0067688F" w:rsidP="00676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Пояснення щодо розбіжностей між виконаними результативними показниками і тими, що затверджені  Програмою</w:t>
            </w:r>
          </w:p>
        </w:tc>
      </w:tr>
      <w:tr w:rsidR="0067688F" w:rsidRPr="00573E72" w14:paraId="26B90468" w14:textId="77777777" w:rsidTr="004A429F">
        <w:tc>
          <w:tcPr>
            <w:tcW w:w="15456" w:type="dxa"/>
            <w:gridSpan w:val="22"/>
            <w:shd w:val="clear" w:color="auto" w:fill="auto"/>
          </w:tcPr>
          <w:p w14:paraId="2B09817B" w14:textId="2034E588" w:rsidR="0067688F" w:rsidRPr="00573E72" w:rsidRDefault="0045658E" w:rsidP="00676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Розбіжності виникли</w:t>
            </w:r>
            <w:r w:rsidRPr="006108F6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108F6">
              <w:rPr>
                <w:rFonts w:ascii="Times New Roman" w:hAnsi="Times New Roman"/>
                <w:color w:val="000000"/>
              </w:rPr>
              <w:t>зв</w:t>
            </w:r>
            <w:r>
              <w:rPr>
                <w:rFonts w:ascii="Times New Roman" w:hAnsi="Times New Roman"/>
                <w:color w:val="000000"/>
              </w:rPr>
              <w:t>’язку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тим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що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108F6">
              <w:rPr>
                <w:rFonts w:ascii="Times New Roman" w:hAnsi="Times New Roman"/>
                <w:color w:val="000000"/>
              </w:rPr>
              <w:t xml:space="preserve"> план </w:t>
            </w:r>
            <w:proofErr w:type="spellStart"/>
            <w:r w:rsidRPr="006108F6">
              <w:rPr>
                <w:rFonts w:ascii="Times New Roman" w:hAnsi="Times New Roman"/>
                <w:color w:val="000000"/>
              </w:rPr>
              <w:t>проведення</w:t>
            </w:r>
            <w:proofErr w:type="spellEnd"/>
            <w:r w:rsidRPr="006108F6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Pr="006108F6">
              <w:rPr>
                <w:rFonts w:ascii="Times New Roman" w:hAnsi="Times New Roman"/>
                <w:color w:val="000000"/>
              </w:rPr>
              <w:t>обласних</w:t>
            </w:r>
            <w:proofErr w:type="spellEnd"/>
            <w:r>
              <w:rPr>
                <w:rFonts w:ascii="Times New Roman" w:hAnsi="Times New Roman"/>
                <w:color w:val="000000"/>
                <w:lang w:val="uk-UA"/>
              </w:rPr>
              <w:t xml:space="preserve"> масових </w:t>
            </w:r>
            <w:r w:rsidRPr="006108F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108F6">
              <w:rPr>
                <w:rFonts w:ascii="Times New Roman" w:hAnsi="Times New Roman"/>
                <w:color w:val="000000"/>
              </w:rPr>
              <w:t>заходів</w:t>
            </w:r>
            <w:proofErr w:type="spellEnd"/>
            <w:r w:rsidRPr="006108F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108F6">
              <w:rPr>
                <w:rFonts w:ascii="Times New Roman" w:hAnsi="Times New Roman"/>
                <w:color w:val="000000"/>
              </w:rPr>
              <w:t>було</w:t>
            </w:r>
            <w:proofErr w:type="spellEnd"/>
            <w:r w:rsidRPr="006108F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108F6">
              <w:rPr>
                <w:rFonts w:ascii="Times New Roman" w:hAnsi="Times New Roman"/>
                <w:color w:val="000000"/>
              </w:rPr>
              <w:t>відкориговано</w:t>
            </w:r>
            <w:proofErr w:type="spellEnd"/>
            <w:r w:rsidRPr="006108F6">
              <w:rPr>
                <w:rFonts w:ascii="Times New Roman" w:hAnsi="Times New Roman"/>
                <w:color w:val="000000"/>
                <w:lang w:val="uk-UA"/>
              </w:rPr>
              <w:t>, зменшено витрати на проведення окремих заходів</w:t>
            </w:r>
            <w:r w:rsidRPr="002C67C3">
              <w:rPr>
                <w:rFonts w:ascii="Times New Roman" w:hAnsi="Times New Roman"/>
              </w:rPr>
              <w:t xml:space="preserve"> у </w:t>
            </w:r>
            <w:proofErr w:type="spellStart"/>
            <w:r w:rsidRPr="002C67C3">
              <w:rPr>
                <w:rFonts w:ascii="Times New Roman" w:hAnsi="Times New Roman"/>
              </w:rPr>
              <w:t>зв'язку</w:t>
            </w:r>
            <w:proofErr w:type="spellEnd"/>
            <w:r w:rsidRPr="002C67C3">
              <w:rPr>
                <w:rFonts w:ascii="Times New Roman" w:hAnsi="Times New Roman"/>
              </w:rPr>
              <w:t xml:space="preserve"> з </w:t>
            </w:r>
            <w:proofErr w:type="spellStart"/>
            <w:r w:rsidRPr="002C67C3">
              <w:rPr>
                <w:rFonts w:ascii="Times New Roman" w:hAnsi="Times New Roman"/>
              </w:rPr>
              <w:t>особливостями</w:t>
            </w:r>
            <w:proofErr w:type="spellEnd"/>
            <w:r w:rsidRPr="002C67C3">
              <w:rPr>
                <w:rFonts w:ascii="Times New Roman" w:hAnsi="Times New Roman"/>
              </w:rPr>
              <w:t xml:space="preserve"> бюджетного </w:t>
            </w:r>
            <w:proofErr w:type="spellStart"/>
            <w:r w:rsidRPr="002C67C3">
              <w:rPr>
                <w:rFonts w:ascii="Times New Roman" w:hAnsi="Times New Roman"/>
              </w:rPr>
              <w:t>процесу</w:t>
            </w:r>
            <w:proofErr w:type="spellEnd"/>
            <w:r w:rsidRPr="002C67C3">
              <w:rPr>
                <w:rFonts w:ascii="Times New Roman" w:hAnsi="Times New Roman"/>
              </w:rPr>
              <w:t xml:space="preserve"> в </w:t>
            </w:r>
            <w:proofErr w:type="spellStart"/>
            <w:r w:rsidRPr="002C67C3">
              <w:rPr>
                <w:rFonts w:ascii="Times New Roman" w:hAnsi="Times New Roman"/>
              </w:rPr>
              <w:t>умовах</w:t>
            </w:r>
            <w:proofErr w:type="spellEnd"/>
            <w:r w:rsidRPr="002C67C3">
              <w:rPr>
                <w:rFonts w:ascii="Times New Roman" w:hAnsi="Times New Roman"/>
              </w:rPr>
              <w:t xml:space="preserve"> </w:t>
            </w:r>
            <w:proofErr w:type="spellStart"/>
            <w:r w:rsidRPr="002C67C3">
              <w:rPr>
                <w:rFonts w:ascii="Times New Roman" w:hAnsi="Times New Roman"/>
              </w:rPr>
              <w:t>воєнного</w:t>
            </w:r>
            <w:proofErr w:type="spellEnd"/>
            <w:r w:rsidRPr="002C67C3">
              <w:rPr>
                <w:rFonts w:ascii="Times New Roman" w:hAnsi="Times New Roman"/>
              </w:rPr>
              <w:t xml:space="preserve"> стану</w:t>
            </w:r>
          </w:p>
        </w:tc>
      </w:tr>
      <w:tr w:rsidR="0045658E" w:rsidRPr="00573E72" w14:paraId="440B8BF8" w14:textId="77777777" w:rsidTr="007F1990">
        <w:tc>
          <w:tcPr>
            <w:tcW w:w="738" w:type="dxa"/>
            <w:shd w:val="clear" w:color="auto" w:fill="auto"/>
          </w:tcPr>
          <w:p w14:paraId="084CC7FB" w14:textId="77777777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04A08DE0" w14:textId="0FDB20B6" w:rsidR="0045658E" w:rsidRPr="00573E72" w:rsidRDefault="0045658E" w:rsidP="0045658E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8B53A9">
              <w:rPr>
                <w:rFonts w:ascii="Times New Roman" w:hAnsi="Times New Roman"/>
                <w:b/>
                <w:lang w:val="uk-UA"/>
              </w:rPr>
              <w:t xml:space="preserve">Завдання 5: </w:t>
            </w:r>
            <w:r w:rsidR="003218D8" w:rsidRPr="005F4868">
              <w:rPr>
                <w:rFonts w:ascii="Times New Roman" w:hAnsi="Times New Roman"/>
                <w:bCs/>
                <w:lang w:val="uk-UA"/>
              </w:rPr>
              <w:t>Створення умов для забезпечення дітей дошкільного віку якісною дошкільною освітою</w:t>
            </w:r>
          </w:p>
        </w:tc>
        <w:tc>
          <w:tcPr>
            <w:tcW w:w="1134" w:type="dxa"/>
            <w:shd w:val="clear" w:color="auto" w:fill="auto"/>
          </w:tcPr>
          <w:p w14:paraId="1E6F8BDD" w14:textId="103F1E2F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8556DAF" w14:textId="77777777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405DA898" w14:textId="4BFA3A17" w:rsidR="0045658E" w:rsidRDefault="003218D8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100,0</w:t>
            </w:r>
          </w:p>
        </w:tc>
        <w:tc>
          <w:tcPr>
            <w:tcW w:w="1105" w:type="dxa"/>
            <w:shd w:val="clear" w:color="auto" w:fill="auto"/>
          </w:tcPr>
          <w:p w14:paraId="641996C6" w14:textId="5D07AEFE" w:rsidR="0045658E" w:rsidRDefault="003218D8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100,0</w:t>
            </w:r>
          </w:p>
        </w:tc>
        <w:tc>
          <w:tcPr>
            <w:tcW w:w="1318" w:type="dxa"/>
            <w:shd w:val="clear" w:color="auto" w:fill="auto"/>
          </w:tcPr>
          <w:p w14:paraId="44BA15AD" w14:textId="77777777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31DE6F55" w14:textId="7C032679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  <w:r w:rsidR="003218D8">
              <w:rPr>
                <w:rFonts w:ascii="Times New Roman" w:hAnsi="Times New Roman"/>
                <w:b/>
                <w:bCs/>
                <w:lang w:val="uk-UA"/>
              </w:rPr>
              <w:t>00,0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3D61CF6B" w14:textId="6ED5CF5E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</w:t>
            </w:r>
            <w:r w:rsidR="003218D8">
              <w:rPr>
                <w:rFonts w:ascii="Times New Roman" w:hAnsi="Times New Roman"/>
                <w:b/>
                <w:bCs/>
                <w:lang w:val="uk-UA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C5F16E8" w14:textId="77777777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16FEB6B9" w14:textId="4DC267BF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44B4952C" w14:textId="0FECD56B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5ECB9B24" w14:textId="77777777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45658E" w:rsidRPr="00573E72" w14:paraId="1AC938FD" w14:textId="77777777" w:rsidTr="007F1990">
        <w:tc>
          <w:tcPr>
            <w:tcW w:w="738" w:type="dxa"/>
            <w:shd w:val="clear" w:color="auto" w:fill="auto"/>
          </w:tcPr>
          <w:p w14:paraId="115FB72F" w14:textId="1A4E6A3F" w:rsidR="0045658E" w:rsidRPr="00573E72" w:rsidRDefault="003218D8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5.1</w:t>
            </w:r>
          </w:p>
        </w:tc>
        <w:tc>
          <w:tcPr>
            <w:tcW w:w="1701" w:type="dxa"/>
            <w:shd w:val="clear" w:color="auto" w:fill="auto"/>
          </w:tcPr>
          <w:p w14:paraId="20033B93" w14:textId="31E3D088" w:rsidR="0045658E" w:rsidRPr="00573E72" w:rsidRDefault="0045658E" w:rsidP="0045658E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467666">
              <w:rPr>
                <w:rFonts w:ascii="Times New Roman" w:hAnsi="Times New Roman"/>
                <w:bCs/>
                <w:lang w:val="uk-UA"/>
              </w:rPr>
              <w:t>затрат</w:t>
            </w:r>
          </w:p>
        </w:tc>
        <w:tc>
          <w:tcPr>
            <w:tcW w:w="1134" w:type="dxa"/>
            <w:shd w:val="clear" w:color="auto" w:fill="auto"/>
          </w:tcPr>
          <w:p w14:paraId="37114467" w14:textId="77777777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2C7A00A1" w14:textId="77777777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5F76F8D4" w14:textId="77777777" w:rsidR="0045658E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7234BCC5" w14:textId="77777777" w:rsidR="0045658E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6C3AD703" w14:textId="77777777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8577B43" w14:textId="77777777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3F2085D8" w14:textId="77777777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DBB7467" w14:textId="77777777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7B6D7173" w14:textId="77777777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30A64768" w14:textId="77777777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760E39B8" w14:textId="77777777" w:rsidR="0045658E" w:rsidRPr="00573E72" w:rsidRDefault="0045658E" w:rsidP="00456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3218D8" w:rsidRPr="00573E72" w14:paraId="06259C1A" w14:textId="77777777" w:rsidTr="007F1990">
        <w:tc>
          <w:tcPr>
            <w:tcW w:w="738" w:type="dxa"/>
            <w:shd w:val="clear" w:color="auto" w:fill="auto"/>
          </w:tcPr>
          <w:p w14:paraId="0B03C243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2A4030C6" w14:textId="0BC3C952" w:rsidR="003218D8" w:rsidRPr="00573E72" w:rsidRDefault="003218D8" w:rsidP="003218D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E70194">
              <w:rPr>
                <w:rFonts w:ascii="Times New Roman" w:hAnsi="Times New Roman"/>
                <w:bCs/>
                <w:lang w:val="uk-UA"/>
              </w:rPr>
              <w:t xml:space="preserve">видатки на проведення обласного конкурсу </w:t>
            </w:r>
            <w:r>
              <w:rPr>
                <w:rFonts w:ascii="Times New Roman" w:hAnsi="Times New Roman"/>
                <w:bCs/>
                <w:lang w:val="uk-UA"/>
              </w:rPr>
              <w:t>„</w:t>
            </w:r>
            <w:r w:rsidRPr="00E70194">
              <w:rPr>
                <w:rFonts w:ascii="Times New Roman" w:hAnsi="Times New Roman"/>
                <w:bCs/>
                <w:lang w:val="uk-UA"/>
              </w:rPr>
              <w:t>Кращий дошкільний навчальний заклад</w:t>
            </w:r>
            <w:r>
              <w:rPr>
                <w:rFonts w:ascii="Times New Roman" w:hAnsi="Times New Roman"/>
                <w:bCs/>
                <w:lang w:val="uk-UA"/>
              </w:rPr>
              <w:t>”</w:t>
            </w:r>
          </w:p>
        </w:tc>
        <w:tc>
          <w:tcPr>
            <w:tcW w:w="1134" w:type="dxa"/>
            <w:shd w:val="clear" w:color="auto" w:fill="auto"/>
          </w:tcPr>
          <w:p w14:paraId="7B9BEAC0" w14:textId="710EFCDE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789CB40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6C4727B2" w14:textId="119FE3C6" w:rsidR="003218D8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100,0</w:t>
            </w:r>
          </w:p>
        </w:tc>
        <w:tc>
          <w:tcPr>
            <w:tcW w:w="1105" w:type="dxa"/>
            <w:shd w:val="clear" w:color="auto" w:fill="auto"/>
          </w:tcPr>
          <w:p w14:paraId="00CAC284" w14:textId="3DF1E77D" w:rsidR="003218D8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100,0</w:t>
            </w:r>
          </w:p>
        </w:tc>
        <w:tc>
          <w:tcPr>
            <w:tcW w:w="1318" w:type="dxa"/>
            <w:shd w:val="clear" w:color="auto" w:fill="auto"/>
          </w:tcPr>
          <w:p w14:paraId="7D94F653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6BACD15" w14:textId="044A87F9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100,0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575A7878" w14:textId="3A4EFB9A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4CC6544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7055BB17" w14:textId="0F73CF12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23F755F2" w14:textId="3612EF51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62A8F0AA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3218D8" w:rsidRPr="00573E72" w14:paraId="520F676C" w14:textId="77777777" w:rsidTr="007F1990">
        <w:tc>
          <w:tcPr>
            <w:tcW w:w="738" w:type="dxa"/>
            <w:shd w:val="clear" w:color="auto" w:fill="auto"/>
          </w:tcPr>
          <w:p w14:paraId="66A3CDE8" w14:textId="50921039" w:rsidR="003218D8" w:rsidRPr="001927BE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927BE">
              <w:rPr>
                <w:rFonts w:ascii="Times New Roman" w:hAnsi="Times New Roman"/>
                <w:lang w:val="uk-UA"/>
              </w:rPr>
              <w:t>5.2</w:t>
            </w:r>
          </w:p>
        </w:tc>
        <w:tc>
          <w:tcPr>
            <w:tcW w:w="1701" w:type="dxa"/>
            <w:shd w:val="clear" w:color="auto" w:fill="auto"/>
          </w:tcPr>
          <w:p w14:paraId="351F2702" w14:textId="3C423C55" w:rsidR="003218D8" w:rsidRPr="00573E72" w:rsidRDefault="003218D8" w:rsidP="003218D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продукту</w:t>
            </w:r>
          </w:p>
        </w:tc>
        <w:tc>
          <w:tcPr>
            <w:tcW w:w="1134" w:type="dxa"/>
            <w:shd w:val="clear" w:color="auto" w:fill="auto"/>
          </w:tcPr>
          <w:p w14:paraId="07283685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2CC04809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67985231" w14:textId="77777777" w:rsidR="003218D8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5996023B" w14:textId="77777777" w:rsidR="003218D8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6AE088DE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42EF9B05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7D1AD7B8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9D2A3EF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70E7C57D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0690390F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65E9B69C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3218D8" w:rsidRPr="00573E72" w14:paraId="02A6295A" w14:textId="77777777" w:rsidTr="007F1990">
        <w:tc>
          <w:tcPr>
            <w:tcW w:w="738" w:type="dxa"/>
            <w:shd w:val="clear" w:color="auto" w:fill="auto"/>
          </w:tcPr>
          <w:p w14:paraId="534613C6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427171CA" w14:textId="5411700E" w:rsidR="003218D8" w:rsidRPr="00573E72" w:rsidRDefault="003218D8" w:rsidP="003218D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E70194">
              <w:rPr>
                <w:rFonts w:ascii="Times New Roman" w:hAnsi="Times New Roman"/>
                <w:bCs/>
                <w:lang w:val="uk-UA"/>
              </w:rPr>
              <w:t>кількість проведених конкурсів</w:t>
            </w:r>
          </w:p>
        </w:tc>
        <w:tc>
          <w:tcPr>
            <w:tcW w:w="1134" w:type="dxa"/>
            <w:shd w:val="clear" w:color="auto" w:fill="auto"/>
          </w:tcPr>
          <w:p w14:paraId="15272A94" w14:textId="3C04A77F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од.</w:t>
            </w:r>
          </w:p>
        </w:tc>
        <w:tc>
          <w:tcPr>
            <w:tcW w:w="992" w:type="dxa"/>
            <w:shd w:val="clear" w:color="auto" w:fill="auto"/>
          </w:tcPr>
          <w:p w14:paraId="1A991B3A" w14:textId="463D94DE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7EB64108" w14:textId="4384E496" w:rsidR="003218D8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30E9BC41" w14:textId="5C422376" w:rsidR="003218D8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1318" w:type="dxa"/>
            <w:shd w:val="clear" w:color="auto" w:fill="auto"/>
          </w:tcPr>
          <w:p w14:paraId="11E7D645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613C194" w14:textId="5E1715B8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3EF5FA32" w14:textId="0EDAC01C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D8C292D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5149B76" w14:textId="5EF23E81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029CB7F1" w14:textId="7908BAC6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51494342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3218D8" w:rsidRPr="00573E72" w14:paraId="1C76B244" w14:textId="77777777" w:rsidTr="007F1990">
        <w:tc>
          <w:tcPr>
            <w:tcW w:w="738" w:type="dxa"/>
            <w:shd w:val="clear" w:color="auto" w:fill="auto"/>
          </w:tcPr>
          <w:p w14:paraId="2A73E3CA" w14:textId="21EC3666" w:rsidR="003218D8" w:rsidRPr="001927BE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927BE">
              <w:rPr>
                <w:rFonts w:ascii="Times New Roman" w:hAnsi="Times New Roman"/>
                <w:lang w:val="uk-UA"/>
              </w:rPr>
              <w:t>5.3</w:t>
            </w:r>
          </w:p>
        </w:tc>
        <w:tc>
          <w:tcPr>
            <w:tcW w:w="1701" w:type="dxa"/>
            <w:shd w:val="clear" w:color="auto" w:fill="auto"/>
          </w:tcPr>
          <w:p w14:paraId="3AF67421" w14:textId="3BFAB4E2" w:rsidR="003218D8" w:rsidRPr="00573E72" w:rsidRDefault="003218D8" w:rsidP="003218D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E70194">
              <w:rPr>
                <w:rFonts w:ascii="Times New Roman" w:hAnsi="Times New Roman"/>
                <w:bCs/>
                <w:lang w:val="uk-UA"/>
              </w:rPr>
              <w:t>ефективності</w:t>
            </w:r>
          </w:p>
        </w:tc>
        <w:tc>
          <w:tcPr>
            <w:tcW w:w="1134" w:type="dxa"/>
            <w:shd w:val="clear" w:color="auto" w:fill="auto"/>
          </w:tcPr>
          <w:p w14:paraId="1BD1F53A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60B96060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42B32674" w14:textId="77777777" w:rsidR="003218D8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6DD71956" w14:textId="77777777" w:rsidR="003218D8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6FF3F957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7DB17D9B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1D2C9F05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3DD3218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7D7B428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592762E2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570957B5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3218D8" w:rsidRPr="00573E72" w14:paraId="490A3CC9" w14:textId="77777777" w:rsidTr="007F1990">
        <w:tc>
          <w:tcPr>
            <w:tcW w:w="738" w:type="dxa"/>
            <w:shd w:val="clear" w:color="auto" w:fill="auto"/>
          </w:tcPr>
          <w:p w14:paraId="63D99F4C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2EC1107C" w14:textId="2A64DE7F" w:rsidR="003218D8" w:rsidRPr="00573E72" w:rsidRDefault="003218D8" w:rsidP="003218D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796A68">
              <w:rPr>
                <w:rFonts w:ascii="Times New Roman" w:hAnsi="Times New Roman"/>
                <w:bCs/>
                <w:lang w:val="uk-UA"/>
              </w:rPr>
              <w:t>середні витрати, пов'язані з проведенням конкурсу</w:t>
            </w:r>
            <w:r w:rsidR="008D4BE4">
              <w:rPr>
                <w:rFonts w:ascii="Times New Roman" w:hAnsi="Times New Roman"/>
                <w:bCs/>
                <w:lang w:val="uk-UA"/>
              </w:rPr>
              <w:t xml:space="preserve"> (і</w:t>
            </w:r>
            <w:r w:rsidRPr="00796A68">
              <w:rPr>
                <w:rFonts w:ascii="Times New Roman" w:hAnsi="Times New Roman"/>
                <w:bCs/>
                <w:lang w:val="uk-UA"/>
              </w:rPr>
              <w:t>з розрахунку на один з</w:t>
            </w:r>
            <w:r w:rsidR="007F1990">
              <w:rPr>
                <w:rFonts w:ascii="Times New Roman" w:hAnsi="Times New Roman"/>
                <w:bCs/>
                <w:lang w:val="uk-UA"/>
              </w:rPr>
              <w:t>аклад</w:t>
            </w:r>
            <w:r w:rsidR="008D4BE4">
              <w:rPr>
                <w:rFonts w:ascii="Times New Roman" w:hAnsi="Times New Roman"/>
                <w:bCs/>
                <w:lang w:val="uk-UA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3FA231C6" w14:textId="1C9F4A7B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5C52C5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0CE0213E" w14:textId="214803B3" w:rsidR="003218D8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14286</w:t>
            </w:r>
          </w:p>
        </w:tc>
        <w:tc>
          <w:tcPr>
            <w:tcW w:w="1105" w:type="dxa"/>
            <w:shd w:val="clear" w:color="auto" w:fill="auto"/>
          </w:tcPr>
          <w:p w14:paraId="0D67FA8E" w14:textId="6FAF3E23" w:rsidR="003218D8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14286</w:t>
            </w:r>
          </w:p>
        </w:tc>
        <w:tc>
          <w:tcPr>
            <w:tcW w:w="1318" w:type="dxa"/>
            <w:shd w:val="clear" w:color="auto" w:fill="auto"/>
          </w:tcPr>
          <w:p w14:paraId="6903C172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0212487" w14:textId="1CD1AEC8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14286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22834163" w14:textId="4F0DD574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14286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0702D7C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A8DC292" w14:textId="25D09210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7B6E0A51" w14:textId="60C2A213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478EB6DE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3218D8" w:rsidRPr="00573E72" w14:paraId="406D577C" w14:textId="77777777" w:rsidTr="004A429F">
        <w:tc>
          <w:tcPr>
            <w:tcW w:w="15456" w:type="dxa"/>
            <w:gridSpan w:val="22"/>
            <w:shd w:val="clear" w:color="auto" w:fill="auto"/>
          </w:tcPr>
          <w:p w14:paraId="3018BF3D" w14:textId="7F5A8C6A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Пояснення щодо розбіжностей між виконаними результативними показниками і тими, що затверджені  Програмою</w:t>
            </w:r>
          </w:p>
        </w:tc>
      </w:tr>
      <w:tr w:rsidR="003218D8" w:rsidRPr="00573E72" w14:paraId="3F7A52E7" w14:textId="77777777" w:rsidTr="004A429F">
        <w:tc>
          <w:tcPr>
            <w:tcW w:w="15456" w:type="dxa"/>
            <w:gridSpan w:val="22"/>
            <w:shd w:val="clear" w:color="auto" w:fill="auto"/>
          </w:tcPr>
          <w:p w14:paraId="063F24FB" w14:textId="77777777" w:rsidR="003218D8" w:rsidRPr="00573E72" w:rsidRDefault="003218D8" w:rsidP="00321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9C6D08" w:rsidRPr="00573E72" w14:paraId="674942AF" w14:textId="77777777" w:rsidTr="007F1990">
        <w:tc>
          <w:tcPr>
            <w:tcW w:w="738" w:type="dxa"/>
            <w:shd w:val="clear" w:color="auto" w:fill="auto"/>
          </w:tcPr>
          <w:p w14:paraId="4DC907B7" w14:textId="4F124CCE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6.</w:t>
            </w:r>
          </w:p>
        </w:tc>
        <w:tc>
          <w:tcPr>
            <w:tcW w:w="1701" w:type="dxa"/>
            <w:shd w:val="clear" w:color="auto" w:fill="auto"/>
          </w:tcPr>
          <w:p w14:paraId="0746737C" w14:textId="77777777" w:rsidR="009C6D08" w:rsidRPr="00AC1AD2" w:rsidRDefault="009C6D08" w:rsidP="009C6D08">
            <w:pPr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AC1AD2">
              <w:rPr>
                <w:rFonts w:ascii="Times New Roman" w:hAnsi="Times New Roman"/>
                <w:b/>
                <w:bCs/>
                <w:lang w:val="uk-UA"/>
              </w:rPr>
              <w:t>Завдання 6:</w:t>
            </w:r>
          </w:p>
          <w:p w14:paraId="3439E3D4" w14:textId="6B35BAA6" w:rsidR="009C6D08" w:rsidRPr="00AC1AD2" w:rsidRDefault="009C6D08" w:rsidP="009C6D0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>Удосконалення системи професійної (професійно-технічної) освіти з урахуванням потреб ринку праці</w:t>
            </w:r>
          </w:p>
        </w:tc>
        <w:tc>
          <w:tcPr>
            <w:tcW w:w="1134" w:type="dxa"/>
            <w:shd w:val="clear" w:color="auto" w:fill="auto"/>
          </w:tcPr>
          <w:p w14:paraId="2BE60885" w14:textId="7EA1ACBE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32E19B40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40DC44A" w14:textId="1857E2BA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6F2FFCC8" w14:textId="30506C4F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1F0183D0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182A7F7B" w14:textId="4CFA104E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31695F03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26EBAF3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D06D358" w14:textId="3A22328D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69E6B35A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527B8279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C6D08" w:rsidRPr="00573E72" w14:paraId="006C0B1F" w14:textId="77777777" w:rsidTr="007F1990">
        <w:tc>
          <w:tcPr>
            <w:tcW w:w="738" w:type="dxa"/>
            <w:shd w:val="clear" w:color="auto" w:fill="auto"/>
          </w:tcPr>
          <w:p w14:paraId="1A085F10" w14:textId="4D99CCA9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7.</w:t>
            </w:r>
          </w:p>
        </w:tc>
        <w:tc>
          <w:tcPr>
            <w:tcW w:w="1701" w:type="dxa"/>
            <w:shd w:val="clear" w:color="auto" w:fill="auto"/>
          </w:tcPr>
          <w:p w14:paraId="4C5BEAE4" w14:textId="77777777" w:rsidR="009C6D08" w:rsidRPr="00AC1AD2" w:rsidRDefault="009C6D08" w:rsidP="009C6D08">
            <w:pPr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AC1AD2">
              <w:rPr>
                <w:rFonts w:ascii="Times New Roman" w:hAnsi="Times New Roman"/>
                <w:b/>
                <w:bCs/>
                <w:lang w:val="uk-UA"/>
              </w:rPr>
              <w:t>Завдання 7:</w:t>
            </w:r>
          </w:p>
          <w:p w14:paraId="4E33BB62" w14:textId="7161B4A4" w:rsidR="009C6D08" w:rsidRPr="00AC1AD2" w:rsidRDefault="009C6D08" w:rsidP="009C6D0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 xml:space="preserve">Підтримка молоді у здобутті фахової </w:t>
            </w:r>
            <w:proofErr w:type="spellStart"/>
            <w:r w:rsidRPr="00AC1AD2">
              <w:rPr>
                <w:rFonts w:ascii="Times New Roman" w:hAnsi="Times New Roman"/>
                <w:lang w:val="uk-UA"/>
              </w:rPr>
              <w:t>передвищої</w:t>
            </w:r>
            <w:proofErr w:type="spellEnd"/>
            <w:r w:rsidRPr="00AC1AD2">
              <w:rPr>
                <w:rFonts w:ascii="Times New Roman" w:hAnsi="Times New Roman"/>
                <w:lang w:val="uk-UA"/>
              </w:rPr>
              <w:t xml:space="preserve"> та вищої освіти</w:t>
            </w:r>
          </w:p>
        </w:tc>
        <w:tc>
          <w:tcPr>
            <w:tcW w:w="1134" w:type="dxa"/>
            <w:shd w:val="clear" w:color="auto" w:fill="auto"/>
          </w:tcPr>
          <w:p w14:paraId="31A87EE3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28188D9A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50FD1D31" w14:textId="7777777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1955CF3F" w14:textId="7777777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0BFC73B0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EEEEB92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5ED02890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2B10522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C1EEDFA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199C56C8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1DB9EAA9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C6D08" w:rsidRPr="00573E72" w14:paraId="3AA86F35" w14:textId="77777777" w:rsidTr="007F1990">
        <w:tc>
          <w:tcPr>
            <w:tcW w:w="738" w:type="dxa"/>
            <w:shd w:val="clear" w:color="auto" w:fill="auto"/>
          </w:tcPr>
          <w:p w14:paraId="2250F9C4" w14:textId="70A448A7" w:rsidR="009C6D08" w:rsidRDefault="00F772BA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7.1</w:t>
            </w:r>
          </w:p>
        </w:tc>
        <w:tc>
          <w:tcPr>
            <w:tcW w:w="1701" w:type="dxa"/>
            <w:shd w:val="clear" w:color="auto" w:fill="auto"/>
          </w:tcPr>
          <w:p w14:paraId="178A95C5" w14:textId="414C3D99" w:rsidR="009C6D08" w:rsidRPr="00573E72" w:rsidRDefault="009C6D08" w:rsidP="009C6D08">
            <w:pPr>
              <w:spacing w:line="240" w:lineRule="auto"/>
              <w:rPr>
                <w:rFonts w:ascii="Times New Roman" w:hAnsi="Times New Roman"/>
                <w:bCs/>
                <w:lang w:val="uk-UA"/>
              </w:rPr>
            </w:pPr>
            <w:r w:rsidRPr="00573E72">
              <w:rPr>
                <w:rFonts w:ascii="Times New Roman" w:hAnsi="Times New Roman"/>
                <w:bCs/>
                <w:lang w:val="uk-UA"/>
              </w:rPr>
              <w:t>затрат</w:t>
            </w:r>
          </w:p>
        </w:tc>
        <w:tc>
          <w:tcPr>
            <w:tcW w:w="1134" w:type="dxa"/>
            <w:shd w:val="clear" w:color="auto" w:fill="auto"/>
          </w:tcPr>
          <w:p w14:paraId="3AA05792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344C4DF0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6E56B81E" w14:textId="7777777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0FE23F21" w14:textId="7777777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759C7B93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F3DA526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4AF56843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3ADBACA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7AE3B929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0D435BAC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6C20A009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C6D08" w:rsidRPr="00573E72" w14:paraId="059B4AE5" w14:textId="77777777" w:rsidTr="007F1990">
        <w:tc>
          <w:tcPr>
            <w:tcW w:w="738" w:type="dxa"/>
            <w:shd w:val="clear" w:color="auto" w:fill="auto"/>
          </w:tcPr>
          <w:p w14:paraId="2305616C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2077209D" w14:textId="0FB3F032" w:rsidR="009C6D08" w:rsidRPr="00573E72" w:rsidRDefault="009C6D08" w:rsidP="009C6D0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573E72">
              <w:rPr>
                <w:rFonts w:ascii="Times New Roman" w:hAnsi="Times New Roman"/>
              </w:rPr>
              <w:t>видатки</w:t>
            </w:r>
            <w:proofErr w:type="spellEnd"/>
            <w:r w:rsidRPr="00573E72">
              <w:rPr>
                <w:rFonts w:ascii="Times New Roman" w:hAnsi="Times New Roman"/>
              </w:rPr>
              <w:t xml:space="preserve"> на </w:t>
            </w:r>
            <w:proofErr w:type="spellStart"/>
            <w:r w:rsidRPr="00573E72">
              <w:rPr>
                <w:rFonts w:ascii="Times New Roman" w:hAnsi="Times New Roman"/>
              </w:rPr>
              <w:t>надання</w:t>
            </w:r>
            <w:proofErr w:type="spellEnd"/>
            <w:r w:rsidRPr="00573E72">
              <w:rPr>
                <w:rFonts w:ascii="Times New Roman" w:hAnsi="Times New Roman"/>
              </w:rPr>
              <w:t xml:space="preserve"> </w:t>
            </w:r>
            <w:proofErr w:type="spellStart"/>
            <w:r w:rsidRPr="00573E72">
              <w:rPr>
                <w:rFonts w:ascii="Times New Roman" w:hAnsi="Times New Roman"/>
              </w:rPr>
              <w:t>пільг</w:t>
            </w:r>
            <w:proofErr w:type="spellEnd"/>
            <w:r w:rsidRPr="00573E72">
              <w:rPr>
                <w:rFonts w:ascii="Times New Roman" w:hAnsi="Times New Roman"/>
              </w:rPr>
              <w:t xml:space="preserve"> з оплати за </w:t>
            </w:r>
            <w:proofErr w:type="spellStart"/>
            <w:r w:rsidRPr="00573E72">
              <w:rPr>
                <w:rFonts w:ascii="Times New Roman" w:hAnsi="Times New Roman"/>
              </w:rPr>
              <w:t>навчання</w:t>
            </w:r>
            <w:proofErr w:type="spellEnd"/>
            <w:r w:rsidRPr="00573E72">
              <w:rPr>
                <w:rFonts w:ascii="Times New Roman" w:hAnsi="Times New Roman"/>
              </w:rPr>
              <w:t xml:space="preserve"> студентам, </w:t>
            </w:r>
            <w:proofErr w:type="spellStart"/>
            <w:r w:rsidRPr="00573E72">
              <w:rPr>
                <w:rFonts w:ascii="Times New Roman" w:hAnsi="Times New Roman"/>
              </w:rPr>
              <w:t>які</w:t>
            </w:r>
            <w:proofErr w:type="spellEnd"/>
            <w:r w:rsidRPr="00573E72">
              <w:rPr>
                <w:rFonts w:ascii="Times New Roman" w:hAnsi="Times New Roman"/>
              </w:rPr>
              <w:t xml:space="preserve"> </w:t>
            </w:r>
            <w:proofErr w:type="spellStart"/>
            <w:r w:rsidRPr="00573E72">
              <w:rPr>
                <w:rFonts w:ascii="Times New Roman" w:hAnsi="Times New Roman"/>
              </w:rPr>
              <w:t>навчаються</w:t>
            </w:r>
            <w:proofErr w:type="spellEnd"/>
            <w:r w:rsidRPr="00573E72">
              <w:rPr>
                <w:rFonts w:ascii="Times New Roman" w:hAnsi="Times New Roman"/>
              </w:rPr>
              <w:t xml:space="preserve"> у </w:t>
            </w:r>
            <w:proofErr w:type="spellStart"/>
            <w:r w:rsidRPr="00573E72">
              <w:rPr>
                <w:rFonts w:ascii="Times New Roman" w:hAnsi="Times New Roman"/>
              </w:rPr>
              <w:t>вищих</w:t>
            </w:r>
            <w:proofErr w:type="spellEnd"/>
            <w:r w:rsidRPr="00573E72">
              <w:rPr>
                <w:rFonts w:ascii="Times New Roman" w:hAnsi="Times New Roman"/>
              </w:rPr>
              <w:t xml:space="preserve"> </w:t>
            </w:r>
            <w:proofErr w:type="spellStart"/>
            <w:r w:rsidRPr="00573E72">
              <w:rPr>
                <w:rFonts w:ascii="Times New Roman" w:hAnsi="Times New Roman"/>
              </w:rPr>
              <w:t>навчальних</w:t>
            </w:r>
            <w:proofErr w:type="spellEnd"/>
            <w:r w:rsidRPr="00573E72">
              <w:rPr>
                <w:rFonts w:ascii="Times New Roman" w:hAnsi="Times New Roman"/>
              </w:rPr>
              <w:t xml:space="preserve"> закладах </w:t>
            </w:r>
            <w:proofErr w:type="spellStart"/>
            <w:r w:rsidRPr="00573E72">
              <w:rPr>
                <w:rFonts w:ascii="Times New Roman" w:hAnsi="Times New Roman"/>
              </w:rPr>
              <w:t>області</w:t>
            </w:r>
            <w:proofErr w:type="spellEnd"/>
            <w:r w:rsidRPr="00573E72">
              <w:rPr>
                <w:rFonts w:ascii="Times New Roman" w:hAnsi="Times New Roman"/>
              </w:rPr>
              <w:t xml:space="preserve"> на </w:t>
            </w:r>
            <w:proofErr w:type="spellStart"/>
            <w:r w:rsidRPr="00573E72">
              <w:rPr>
                <w:rFonts w:ascii="Times New Roman" w:hAnsi="Times New Roman"/>
              </w:rPr>
              <w:t>контрактній</w:t>
            </w:r>
            <w:proofErr w:type="spellEnd"/>
            <w:r w:rsidRPr="00573E72">
              <w:rPr>
                <w:rFonts w:ascii="Times New Roman" w:hAnsi="Times New Roman"/>
              </w:rPr>
              <w:t xml:space="preserve"> </w:t>
            </w:r>
            <w:proofErr w:type="spellStart"/>
            <w:r w:rsidRPr="00573E72">
              <w:rPr>
                <w:rFonts w:ascii="Times New Roman" w:hAnsi="Times New Roman"/>
              </w:rPr>
              <w:t>основі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52AD93D" w14:textId="051257D4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тис. грн</w:t>
            </w:r>
          </w:p>
        </w:tc>
        <w:tc>
          <w:tcPr>
            <w:tcW w:w="992" w:type="dxa"/>
            <w:shd w:val="clear" w:color="auto" w:fill="auto"/>
          </w:tcPr>
          <w:p w14:paraId="27DCC776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5BDCCC96" w14:textId="2BC01331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1520,0</w:t>
            </w:r>
          </w:p>
        </w:tc>
        <w:tc>
          <w:tcPr>
            <w:tcW w:w="1105" w:type="dxa"/>
            <w:shd w:val="clear" w:color="auto" w:fill="auto"/>
          </w:tcPr>
          <w:p w14:paraId="40A184B6" w14:textId="02AD1AF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1520,0</w:t>
            </w:r>
          </w:p>
        </w:tc>
        <w:tc>
          <w:tcPr>
            <w:tcW w:w="1318" w:type="dxa"/>
            <w:shd w:val="clear" w:color="auto" w:fill="auto"/>
          </w:tcPr>
          <w:p w14:paraId="0F6D1B61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7C002DF" w14:textId="45F0393E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1385,0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4C3B0C6A" w14:textId="2BD0CC41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1385,0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0580B76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1CBC7640" w14:textId="0438A419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  <w:r w:rsidRPr="00573E72">
              <w:rPr>
                <w:rFonts w:ascii="Times New Roman" w:hAnsi="Times New Roman"/>
                <w:b/>
                <w:bCs/>
                <w:lang w:val="uk-UA"/>
              </w:rPr>
              <w:t>35,6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0BFBF554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  <w:r w:rsidRPr="00573E72">
              <w:rPr>
                <w:rFonts w:ascii="Times New Roman" w:hAnsi="Times New Roman"/>
                <w:b/>
                <w:bCs/>
                <w:lang w:val="uk-UA"/>
              </w:rPr>
              <w:t>35,6</w:t>
            </w:r>
          </w:p>
          <w:p w14:paraId="05113A90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01005A77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C6D08" w:rsidRPr="00573E72" w14:paraId="3E59FB04" w14:textId="77777777" w:rsidTr="007F1990">
        <w:tc>
          <w:tcPr>
            <w:tcW w:w="738" w:type="dxa"/>
            <w:shd w:val="clear" w:color="auto" w:fill="auto"/>
          </w:tcPr>
          <w:p w14:paraId="22EE1C5A" w14:textId="5BFF4B5D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  <w:r w:rsidRPr="00573E72">
              <w:rPr>
                <w:rFonts w:ascii="Times New Roman" w:hAnsi="Times New Roman"/>
                <w:lang w:val="uk-UA"/>
              </w:rPr>
              <w:t>.2</w:t>
            </w:r>
          </w:p>
        </w:tc>
        <w:tc>
          <w:tcPr>
            <w:tcW w:w="1701" w:type="dxa"/>
            <w:shd w:val="clear" w:color="auto" w:fill="auto"/>
          </w:tcPr>
          <w:p w14:paraId="23C27C2B" w14:textId="6BFB234C" w:rsidR="009C6D08" w:rsidRPr="00573E72" w:rsidRDefault="009C6D08" w:rsidP="009C6D0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продукту</w:t>
            </w:r>
          </w:p>
        </w:tc>
        <w:tc>
          <w:tcPr>
            <w:tcW w:w="1134" w:type="dxa"/>
            <w:shd w:val="clear" w:color="auto" w:fill="auto"/>
          </w:tcPr>
          <w:p w14:paraId="77223E6E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77C206BB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69892F0A" w14:textId="7777777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4EDE7D41" w14:textId="7777777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487812A9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4170B463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1BC50F63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1EBFF23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5A7C812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10B312D0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40E578D9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C6D08" w:rsidRPr="00573E72" w14:paraId="30C55A1B" w14:textId="77777777" w:rsidTr="007F1990">
        <w:tc>
          <w:tcPr>
            <w:tcW w:w="738" w:type="dxa"/>
            <w:shd w:val="clear" w:color="auto" w:fill="auto"/>
          </w:tcPr>
          <w:p w14:paraId="1EA86F37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3EBF63B4" w14:textId="1C8605C2" w:rsidR="009C6D08" w:rsidRPr="00573E72" w:rsidRDefault="009C6D08" w:rsidP="009C6D0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573E72">
              <w:rPr>
                <w:rFonts w:ascii="Times New Roman" w:hAnsi="Times New Roman"/>
              </w:rPr>
              <w:t>середньорічна</w:t>
            </w:r>
            <w:proofErr w:type="spellEnd"/>
            <w:r w:rsidRPr="00573E72">
              <w:rPr>
                <w:rFonts w:ascii="Times New Roman" w:hAnsi="Times New Roman"/>
              </w:rPr>
              <w:t xml:space="preserve"> </w:t>
            </w:r>
            <w:proofErr w:type="spellStart"/>
            <w:r w:rsidRPr="00573E72">
              <w:rPr>
                <w:rFonts w:ascii="Times New Roman" w:hAnsi="Times New Roman"/>
              </w:rPr>
              <w:t>кількість</w:t>
            </w:r>
            <w:proofErr w:type="spellEnd"/>
            <w:r w:rsidRPr="00573E72">
              <w:rPr>
                <w:rFonts w:ascii="Times New Roman" w:hAnsi="Times New Roman"/>
              </w:rPr>
              <w:t xml:space="preserve"> </w:t>
            </w:r>
            <w:proofErr w:type="spellStart"/>
            <w:r w:rsidRPr="00573E72">
              <w:rPr>
                <w:rFonts w:ascii="Times New Roman" w:hAnsi="Times New Roman"/>
              </w:rPr>
              <w:t>одержувачів</w:t>
            </w:r>
            <w:proofErr w:type="spellEnd"/>
            <w:r w:rsidRPr="00573E72">
              <w:rPr>
                <w:rFonts w:ascii="Times New Roman" w:hAnsi="Times New Roman"/>
              </w:rPr>
              <w:t xml:space="preserve"> </w:t>
            </w:r>
            <w:proofErr w:type="spellStart"/>
            <w:r w:rsidRPr="00573E72">
              <w:rPr>
                <w:rFonts w:ascii="Times New Roman" w:hAnsi="Times New Roman"/>
              </w:rPr>
              <w:t>пільг</w:t>
            </w:r>
            <w:proofErr w:type="spellEnd"/>
            <w:r w:rsidRPr="00573E72">
              <w:rPr>
                <w:rFonts w:ascii="Times New Roman" w:hAnsi="Times New Roman"/>
              </w:rPr>
              <w:t xml:space="preserve"> з оплати за </w:t>
            </w:r>
            <w:proofErr w:type="spellStart"/>
            <w:r w:rsidRPr="00573E72">
              <w:rPr>
                <w:rFonts w:ascii="Times New Roman" w:hAnsi="Times New Roman"/>
              </w:rPr>
              <w:t>навчання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F60B83F" w14:textId="5C97B3B9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 xml:space="preserve">осіб </w:t>
            </w:r>
          </w:p>
        </w:tc>
        <w:tc>
          <w:tcPr>
            <w:tcW w:w="992" w:type="dxa"/>
            <w:shd w:val="clear" w:color="auto" w:fill="auto"/>
          </w:tcPr>
          <w:p w14:paraId="4C892A25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45229E70" w14:textId="42D6AEA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100</w:t>
            </w:r>
          </w:p>
        </w:tc>
        <w:tc>
          <w:tcPr>
            <w:tcW w:w="1105" w:type="dxa"/>
            <w:shd w:val="clear" w:color="auto" w:fill="auto"/>
          </w:tcPr>
          <w:p w14:paraId="5C251616" w14:textId="40F70C78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100</w:t>
            </w:r>
          </w:p>
        </w:tc>
        <w:tc>
          <w:tcPr>
            <w:tcW w:w="1318" w:type="dxa"/>
            <w:shd w:val="clear" w:color="auto" w:fill="auto"/>
          </w:tcPr>
          <w:p w14:paraId="15CD3D4F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7DB5C814" w14:textId="60A61C3A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97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41C992F0" w14:textId="5F95C598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D16DBC6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0FA2BEC" w14:textId="0FCA40F9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3873D347" w14:textId="5D2B4162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4E7D1CC4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C6D08" w:rsidRPr="00573E72" w14:paraId="55955FFE" w14:textId="77777777" w:rsidTr="007F1990">
        <w:tc>
          <w:tcPr>
            <w:tcW w:w="738" w:type="dxa"/>
            <w:shd w:val="clear" w:color="auto" w:fill="auto"/>
          </w:tcPr>
          <w:p w14:paraId="439F9C69" w14:textId="5F783DE4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  <w:r w:rsidRPr="00573E72">
              <w:rPr>
                <w:rFonts w:ascii="Times New Roman" w:hAnsi="Times New Roman"/>
                <w:lang w:val="uk-UA"/>
              </w:rPr>
              <w:t>.3</w:t>
            </w:r>
          </w:p>
        </w:tc>
        <w:tc>
          <w:tcPr>
            <w:tcW w:w="1701" w:type="dxa"/>
            <w:shd w:val="clear" w:color="auto" w:fill="auto"/>
          </w:tcPr>
          <w:p w14:paraId="5D4047FA" w14:textId="22EB463F" w:rsidR="009C6D08" w:rsidRPr="00573E72" w:rsidRDefault="009C6D08" w:rsidP="009C6D0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ефективності</w:t>
            </w:r>
          </w:p>
        </w:tc>
        <w:tc>
          <w:tcPr>
            <w:tcW w:w="1134" w:type="dxa"/>
            <w:shd w:val="clear" w:color="auto" w:fill="auto"/>
          </w:tcPr>
          <w:p w14:paraId="061627E0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1B047EFD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68875BF" w14:textId="7777777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0C19DEF5" w14:textId="7777777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578B03D1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B1E4637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237864EE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CC4B3BC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13012C2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2C4C5FB0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08FFBA29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C6D08" w:rsidRPr="00573E72" w14:paraId="732E6C39" w14:textId="77777777" w:rsidTr="007F1990">
        <w:tc>
          <w:tcPr>
            <w:tcW w:w="738" w:type="dxa"/>
            <w:shd w:val="clear" w:color="auto" w:fill="auto"/>
          </w:tcPr>
          <w:p w14:paraId="07973ABF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4FB56550" w14:textId="36F2A060" w:rsidR="009C6D08" w:rsidRPr="00573E72" w:rsidRDefault="009C6D08" w:rsidP="009C6D0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573E72">
              <w:rPr>
                <w:rFonts w:ascii="Times New Roman" w:hAnsi="Times New Roman"/>
              </w:rPr>
              <w:t>середній</w:t>
            </w:r>
            <w:proofErr w:type="spellEnd"/>
            <w:r w:rsidRPr="00573E72">
              <w:rPr>
                <w:rFonts w:ascii="Times New Roman" w:hAnsi="Times New Roman"/>
              </w:rPr>
              <w:t xml:space="preserve"> </w:t>
            </w:r>
            <w:proofErr w:type="spellStart"/>
            <w:r w:rsidRPr="00573E72">
              <w:rPr>
                <w:rFonts w:ascii="Times New Roman" w:hAnsi="Times New Roman"/>
              </w:rPr>
              <w:t>розмір</w:t>
            </w:r>
            <w:proofErr w:type="spellEnd"/>
            <w:r w:rsidRPr="00573E72">
              <w:rPr>
                <w:rFonts w:ascii="Times New Roman" w:hAnsi="Times New Roman"/>
              </w:rPr>
              <w:t xml:space="preserve"> </w:t>
            </w:r>
            <w:proofErr w:type="spellStart"/>
            <w:r w:rsidRPr="00573E72">
              <w:rPr>
                <w:rFonts w:ascii="Times New Roman" w:hAnsi="Times New Roman"/>
              </w:rPr>
              <w:t>пільги</w:t>
            </w:r>
            <w:proofErr w:type="spellEnd"/>
            <w:r w:rsidRPr="00573E72">
              <w:rPr>
                <w:rFonts w:ascii="Times New Roman" w:hAnsi="Times New Roman"/>
              </w:rPr>
              <w:t xml:space="preserve"> з оплати за </w:t>
            </w:r>
            <w:proofErr w:type="spellStart"/>
            <w:r w:rsidRPr="00573E72">
              <w:rPr>
                <w:rFonts w:ascii="Times New Roman" w:hAnsi="Times New Roman"/>
              </w:rPr>
              <w:t>навчання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7CFC832D" w14:textId="14FF534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грн</w:t>
            </w:r>
          </w:p>
        </w:tc>
        <w:tc>
          <w:tcPr>
            <w:tcW w:w="992" w:type="dxa"/>
            <w:shd w:val="clear" w:color="auto" w:fill="auto"/>
          </w:tcPr>
          <w:p w14:paraId="7E4162BC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2D75BD36" w14:textId="7AB86F53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15200,0</w:t>
            </w:r>
            <w:r w:rsidR="007F1990">
              <w:rPr>
                <w:rFonts w:ascii="Times New Roman" w:hAnsi="Times New Roman"/>
                <w:b/>
                <w:bCs/>
                <w:lang w:val="uk-UA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14:paraId="18E87E49" w14:textId="1AF1164C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1</w:t>
            </w:r>
            <w:r>
              <w:rPr>
                <w:rFonts w:ascii="Times New Roman" w:hAnsi="Times New Roman"/>
                <w:b/>
                <w:bCs/>
                <w:lang w:val="uk-UA"/>
              </w:rPr>
              <w:t>5200,0</w:t>
            </w:r>
            <w:r w:rsidR="007F1990">
              <w:rPr>
                <w:rFonts w:ascii="Times New Roman" w:hAnsi="Times New Roman"/>
                <w:b/>
                <w:bCs/>
                <w:lang w:val="uk-UA"/>
              </w:rPr>
              <w:t>0</w:t>
            </w:r>
          </w:p>
        </w:tc>
        <w:tc>
          <w:tcPr>
            <w:tcW w:w="1318" w:type="dxa"/>
            <w:shd w:val="clear" w:color="auto" w:fill="auto"/>
          </w:tcPr>
          <w:p w14:paraId="2A417CCE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1EDE89A1" w14:textId="2DF117C9" w:rsidR="009C6D08" w:rsidRPr="007F1990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  <w:r w:rsidRPr="007F1990"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14278,3</w:t>
            </w:r>
            <w:r w:rsidR="007F1990" w:rsidRPr="007F1990"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0</w:t>
            </w:r>
          </w:p>
          <w:p w14:paraId="2D5DACD9" w14:textId="77777777" w:rsidR="009C6D08" w:rsidRPr="007F1990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5A52A09B" w14:textId="5C3A316A" w:rsidR="009C6D08" w:rsidRPr="007F1990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  <w:r w:rsidRPr="007F1990"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14278,3</w:t>
            </w:r>
            <w:r w:rsidR="007F1990"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  <w:t>0</w:t>
            </w:r>
          </w:p>
          <w:p w14:paraId="7DBCDBA4" w14:textId="77777777" w:rsidR="009C6D08" w:rsidRPr="007F1990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1432879" w14:textId="77777777" w:rsidR="009C6D08" w:rsidRPr="007F1990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18749A94" w14:textId="12E0FACA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921,</w:t>
            </w:r>
            <w:r w:rsidR="007F1990">
              <w:rPr>
                <w:rFonts w:ascii="Times New Roman" w:hAnsi="Times New Roman"/>
                <w:b/>
                <w:bCs/>
                <w:lang w:val="uk-UA"/>
              </w:rPr>
              <w:t>70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4C5AD377" w14:textId="002055B2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921,</w:t>
            </w:r>
            <w:r w:rsidR="007F1990">
              <w:rPr>
                <w:rFonts w:ascii="Times New Roman" w:hAnsi="Times New Roman"/>
                <w:b/>
                <w:bCs/>
                <w:lang w:val="uk-UA"/>
              </w:rPr>
              <w:t>70</w:t>
            </w:r>
          </w:p>
        </w:tc>
        <w:tc>
          <w:tcPr>
            <w:tcW w:w="1560" w:type="dxa"/>
            <w:shd w:val="clear" w:color="auto" w:fill="auto"/>
          </w:tcPr>
          <w:p w14:paraId="536F62CE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C6D08" w:rsidRPr="00573E72" w14:paraId="0E5EB3AC" w14:textId="77777777" w:rsidTr="007F1990">
        <w:tc>
          <w:tcPr>
            <w:tcW w:w="738" w:type="dxa"/>
            <w:shd w:val="clear" w:color="auto" w:fill="auto"/>
          </w:tcPr>
          <w:p w14:paraId="40046840" w14:textId="1948251C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7</w:t>
            </w:r>
            <w:r w:rsidRPr="00573E72">
              <w:rPr>
                <w:rFonts w:ascii="Times New Roman" w:hAnsi="Times New Roman"/>
                <w:bCs/>
                <w:lang w:val="uk-UA"/>
              </w:rPr>
              <w:t>.4</w:t>
            </w:r>
          </w:p>
        </w:tc>
        <w:tc>
          <w:tcPr>
            <w:tcW w:w="1701" w:type="dxa"/>
            <w:shd w:val="clear" w:color="auto" w:fill="auto"/>
          </w:tcPr>
          <w:p w14:paraId="042029CF" w14:textId="7FC460FC" w:rsidR="009C6D08" w:rsidRPr="00573E72" w:rsidRDefault="009C6D08" w:rsidP="009C6D0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>якості</w:t>
            </w:r>
          </w:p>
        </w:tc>
        <w:tc>
          <w:tcPr>
            <w:tcW w:w="1134" w:type="dxa"/>
            <w:shd w:val="clear" w:color="auto" w:fill="auto"/>
          </w:tcPr>
          <w:p w14:paraId="60F09368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0853F93E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88D67B0" w14:textId="7777777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03CF8C34" w14:textId="7777777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4C426262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9C52BFC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0C3528FC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E71F521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4D5EBED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3DC89D2B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54424BB1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C6D08" w:rsidRPr="00573E72" w14:paraId="25239B84" w14:textId="77777777" w:rsidTr="007F1990">
        <w:tc>
          <w:tcPr>
            <w:tcW w:w="738" w:type="dxa"/>
            <w:shd w:val="clear" w:color="auto" w:fill="auto"/>
          </w:tcPr>
          <w:p w14:paraId="0F12FBAB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664D94A7" w14:textId="06F7A6F0" w:rsidR="009C6D08" w:rsidRPr="00573E72" w:rsidRDefault="009C6D08" w:rsidP="009C6D0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573E72">
              <w:rPr>
                <w:rFonts w:ascii="Times New Roman" w:hAnsi="Times New Roman"/>
              </w:rPr>
              <w:t>динаміка</w:t>
            </w:r>
            <w:proofErr w:type="spellEnd"/>
            <w:r w:rsidRPr="00573E72">
              <w:rPr>
                <w:rFonts w:ascii="Times New Roman" w:hAnsi="Times New Roman"/>
              </w:rPr>
              <w:t xml:space="preserve"> </w:t>
            </w:r>
            <w:proofErr w:type="spellStart"/>
            <w:r w:rsidRPr="00573E72">
              <w:rPr>
                <w:rFonts w:ascii="Times New Roman" w:hAnsi="Times New Roman"/>
              </w:rPr>
              <w:t>збільшення</w:t>
            </w:r>
            <w:proofErr w:type="spellEnd"/>
            <w:r w:rsidRPr="00573E72">
              <w:rPr>
                <w:rFonts w:ascii="Times New Roman" w:hAnsi="Times New Roman"/>
              </w:rPr>
              <w:t xml:space="preserve"> числа </w:t>
            </w:r>
            <w:proofErr w:type="spellStart"/>
            <w:r w:rsidRPr="00573E72">
              <w:rPr>
                <w:rFonts w:ascii="Times New Roman" w:hAnsi="Times New Roman"/>
              </w:rPr>
              <w:t>одержувачів</w:t>
            </w:r>
            <w:proofErr w:type="spellEnd"/>
            <w:r w:rsidRPr="00573E72">
              <w:rPr>
                <w:rFonts w:ascii="Times New Roman" w:hAnsi="Times New Roman"/>
              </w:rPr>
              <w:t xml:space="preserve"> </w:t>
            </w:r>
            <w:proofErr w:type="spellStart"/>
            <w:r w:rsidRPr="00573E72">
              <w:rPr>
                <w:rFonts w:ascii="Times New Roman" w:hAnsi="Times New Roman"/>
              </w:rPr>
              <w:t>пільг</w:t>
            </w:r>
            <w:proofErr w:type="spellEnd"/>
            <w:r w:rsidRPr="00573E72">
              <w:rPr>
                <w:rFonts w:ascii="Times New Roman" w:hAnsi="Times New Roman"/>
              </w:rPr>
              <w:t xml:space="preserve"> у плановому </w:t>
            </w:r>
            <w:proofErr w:type="spellStart"/>
            <w:proofErr w:type="gramStart"/>
            <w:r w:rsidRPr="00573E72">
              <w:rPr>
                <w:rFonts w:ascii="Times New Roman" w:hAnsi="Times New Roman"/>
              </w:rPr>
              <w:lastRenderedPageBreak/>
              <w:t>періоді</w:t>
            </w:r>
            <w:proofErr w:type="spellEnd"/>
            <w:r w:rsidRPr="00573E72">
              <w:rPr>
                <w:rFonts w:ascii="Times New Roman" w:hAnsi="Times New Roman"/>
              </w:rPr>
              <w:t xml:space="preserve">  </w:t>
            </w:r>
            <w:proofErr w:type="spellStart"/>
            <w:r w:rsidRPr="00573E72">
              <w:rPr>
                <w:rFonts w:ascii="Times New Roman" w:hAnsi="Times New Roman"/>
              </w:rPr>
              <w:t>відно</w:t>
            </w:r>
            <w:r w:rsidRPr="00573E72">
              <w:rPr>
                <w:rFonts w:ascii="Times New Roman" w:hAnsi="Times New Roman"/>
                <w:lang w:val="uk-UA"/>
              </w:rPr>
              <w:t>сно</w:t>
            </w:r>
            <w:proofErr w:type="spellEnd"/>
            <w:proofErr w:type="gramEnd"/>
            <w:r w:rsidRPr="00573E72">
              <w:rPr>
                <w:rFonts w:ascii="Times New Roman" w:hAnsi="Times New Roman"/>
                <w:lang w:val="uk-UA"/>
              </w:rPr>
              <w:t xml:space="preserve"> до</w:t>
            </w:r>
            <w:r w:rsidRPr="00573E72">
              <w:rPr>
                <w:rFonts w:ascii="Times New Roman" w:hAnsi="Times New Roman"/>
              </w:rPr>
              <w:t xml:space="preserve"> фактичного </w:t>
            </w:r>
            <w:proofErr w:type="spellStart"/>
            <w:r w:rsidRPr="00573E72">
              <w:rPr>
                <w:rFonts w:ascii="Times New Roman" w:hAnsi="Times New Roman"/>
              </w:rPr>
              <w:t>показника</w:t>
            </w:r>
            <w:proofErr w:type="spellEnd"/>
            <w:r w:rsidRPr="00573E72">
              <w:rPr>
                <w:rFonts w:ascii="Times New Roman" w:hAnsi="Times New Roman"/>
              </w:rPr>
              <w:t xml:space="preserve"> </w:t>
            </w:r>
            <w:r w:rsidRPr="00573E72">
              <w:rPr>
                <w:rFonts w:ascii="Times New Roman" w:hAnsi="Times New Roman"/>
                <w:lang w:val="uk-UA"/>
              </w:rPr>
              <w:t>попереднього</w:t>
            </w:r>
            <w:r w:rsidRPr="00573E72">
              <w:rPr>
                <w:rFonts w:ascii="Times New Roman" w:hAnsi="Times New Roman"/>
              </w:rPr>
              <w:t xml:space="preserve"> </w:t>
            </w:r>
            <w:proofErr w:type="spellStart"/>
            <w:r w:rsidRPr="00573E72">
              <w:rPr>
                <w:rFonts w:ascii="Times New Roman" w:hAnsi="Times New Roman"/>
              </w:rPr>
              <w:t>періоду</w:t>
            </w:r>
            <w:proofErr w:type="spellEnd"/>
            <w:r w:rsidRPr="00573E72">
              <w:rPr>
                <w:rFonts w:ascii="Times New Roman" w:hAnsi="Times New Roman"/>
              </w:rPr>
              <w:t>, %</w:t>
            </w:r>
          </w:p>
        </w:tc>
        <w:tc>
          <w:tcPr>
            <w:tcW w:w="1134" w:type="dxa"/>
            <w:shd w:val="clear" w:color="auto" w:fill="auto"/>
          </w:tcPr>
          <w:p w14:paraId="494CBA16" w14:textId="70C4381E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 w:rsidRPr="00573E72">
              <w:rPr>
                <w:rFonts w:ascii="Times New Roman" w:hAnsi="Times New Roman"/>
                <w:b/>
                <w:bCs/>
                <w:lang w:val="uk-UA"/>
              </w:rPr>
              <w:lastRenderedPageBreak/>
              <w:t>відс</w:t>
            </w:r>
            <w:proofErr w:type="spellEnd"/>
            <w:r w:rsidRPr="00573E72">
              <w:rPr>
                <w:rFonts w:ascii="Times New Roman" w:hAnsi="Times New Roman"/>
                <w:b/>
                <w:bCs/>
                <w:lang w:val="uk-UA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F8BBBA8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4EAAD174" w14:textId="32A9D8D3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117,6</w:t>
            </w:r>
          </w:p>
        </w:tc>
        <w:tc>
          <w:tcPr>
            <w:tcW w:w="1105" w:type="dxa"/>
            <w:shd w:val="clear" w:color="auto" w:fill="auto"/>
          </w:tcPr>
          <w:p w14:paraId="0A323C8A" w14:textId="38EFEF4B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1</w:t>
            </w:r>
            <w:r>
              <w:rPr>
                <w:rFonts w:ascii="Times New Roman" w:hAnsi="Times New Roman"/>
                <w:b/>
                <w:bCs/>
                <w:lang w:val="uk-UA"/>
              </w:rPr>
              <w:t>17,6</w:t>
            </w:r>
          </w:p>
        </w:tc>
        <w:tc>
          <w:tcPr>
            <w:tcW w:w="1318" w:type="dxa"/>
            <w:shd w:val="clear" w:color="auto" w:fill="auto"/>
          </w:tcPr>
          <w:p w14:paraId="4449351A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4786FE69" w14:textId="67BBE583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1</w:t>
            </w:r>
            <w:r>
              <w:rPr>
                <w:rFonts w:ascii="Times New Roman" w:hAnsi="Times New Roman"/>
                <w:b/>
                <w:bCs/>
                <w:lang w:val="uk-UA"/>
              </w:rPr>
              <w:t>18,3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20DAE56D" w14:textId="2E60C78E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bCs/>
                <w:lang w:val="uk-UA"/>
              </w:rPr>
              <w:t>1</w:t>
            </w:r>
            <w:r>
              <w:rPr>
                <w:rFonts w:ascii="Times New Roman" w:hAnsi="Times New Roman"/>
                <w:b/>
                <w:bCs/>
                <w:lang w:val="uk-UA"/>
              </w:rPr>
              <w:t>18,3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8A053ED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9C06FF6" w14:textId="51D45AD1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0,7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3693E112" w14:textId="5AACE1A9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0,7</w:t>
            </w:r>
          </w:p>
        </w:tc>
        <w:tc>
          <w:tcPr>
            <w:tcW w:w="1560" w:type="dxa"/>
            <w:shd w:val="clear" w:color="auto" w:fill="auto"/>
          </w:tcPr>
          <w:p w14:paraId="622E4BED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C6D08" w:rsidRPr="00573E72" w14:paraId="75F11F00" w14:textId="77777777" w:rsidTr="004A429F">
        <w:tc>
          <w:tcPr>
            <w:tcW w:w="15456" w:type="dxa"/>
            <w:gridSpan w:val="22"/>
            <w:shd w:val="clear" w:color="auto" w:fill="auto"/>
          </w:tcPr>
          <w:p w14:paraId="6D0863FF" w14:textId="358E4075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Пояснення щодо розбіжностей між виконаними результативними показниками і тими, що затверджені  Програмою</w:t>
            </w:r>
          </w:p>
        </w:tc>
      </w:tr>
      <w:tr w:rsidR="009C6D08" w:rsidRPr="00573E72" w14:paraId="53B38C0E" w14:textId="77777777" w:rsidTr="004A429F">
        <w:tc>
          <w:tcPr>
            <w:tcW w:w="15456" w:type="dxa"/>
            <w:gridSpan w:val="22"/>
            <w:shd w:val="clear" w:color="auto" w:fill="auto"/>
          </w:tcPr>
          <w:p w14:paraId="3C819EBD" w14:textId="2D4BA664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lang w:val="uk-UA"/>
              </w:rPr>
              <w:t xml:space="preserve">У зв’язку з невідповідністю вимогам Положення про надання пільг з оплати за навчання   окремих документів (довідок, посвідчень), наданих студентами, які навчаються на контрактній основі, одному студенту відмовлено у наданні послуг з оплати за навчання за рахунок коштів Програми </w:t>
            </w:r>
          </w:p>
        </w:tc>
      </w:tr>
      <w:tr w:rsidR="009C6D08" w:rsidRPr="00573E72" w14:paraId="1D50AE70" w14:textId="77777777" w:rsidTr="007F1990">
        <w:tc>
          <w:tcPr>
            <w:tcW w:w="738" w:type="dxa"/>
            <w:shd w:val="clear" w:color="auto" w:fill="auto"/>
          </w:tcPr>
          <w:p w14:paraId="1DB9E717" w14:textId="37C45B2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8.</w:t>
            </w:r>
          </w:p>
        </w:tc>
        <w:tc>
          <w:tcPr>
            <w:tcW w:w="1701" w:type="dxa"/>
          </w:tcPr>
          <w:p w14:paraId="0C32417C" w14:textId="77777777" w:rsidR="009C6D08" w:rsidRPr="00AC1AD2" w:rsidRDefault="009C6D08" w:rsidP="009C6D08">
            <w:pPr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AC1AD2">
              <w:rPr>
                <w:rFonts w:ascii="Times New Roman" w:hAnsi="Times New Roman"/>
                <w:b/>
                <w:bCs/>
                <w:lang w:val="uk-UA"/>
              </w:rPr>
              <w:t>Завдання 8:</w:t>
            </w:r>
          </w:p>
          <w:p w14:paraId="7FE3104E" w14:textId="54DF0E3E" w:rsidR="009C6D08" w:rsidRPr="00AC1AD2" w:rsidRDefault="009C6D08" w:rsidP="009C6D0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>Надання всебічної підтримки закладам загальної середньої освіти, які спроможні забезпечити профілізацію освітнього процесу для забезпечення надання якісних освітніх послуг</w:t>
            </w:r>
          </w:p>
        </w:tc>
        <w:tc>
          <w:tcPr>
            <w:tcW w:w="1134" w:type="dxa"/>
            <w:shd w:val="clear" w:color="auto" w:fill="auto"/>
          </w:tcPr>
          <w:p w14:paraId="44F56DF5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16881FF5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7F3EA635" w14:textId="7777777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217B45E7" w14:textId="7777777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11357222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4A683334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1A813C37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AEFDA27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E90F1A6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69931AEF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4B7D346A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C6D08" w:rsidRPr="00573E72" w14:paraId="3A76F9B9" w14:textId="77777777" w:rsidTr="007F1990">
        <w:tc>
          <w:tcPr>
            <w:tcW w:w="738" w:type="dxa"/>
            <w:shd w:val="clear" w:color="auto" w:fill="auto"/>
          </w:tcPr>
          <w:p w14:paraId="7566417D" w14:textId="02E9CB0D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</w:t>
            </w:r>
          </w:p>
        </w:tc>
        <w:tc>
          <w:tcPr>
            <w:tcW w:w="1701" w:type="dxa"/>
          </w:tcPr>
          <w:p w14:paraId="26FB67B6" w14:textId="77777777" w:rsidR="009C6D08" w:rsidRPr="00AC1AD2" w:rsidRDefault="009C6D08" w:rsidP="0069504D">
            <w:pPr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AC1AD2">
              <w:rPr>
                <w:rFonts w:ascii="Times New Roman" w:hAnsi="Times New Roman"/>
                <w:b/>
                <w:bCs/>
                <w:lang w:val="uk-UA"/>
              </w:rPr>
              <w:t>Завдання 9:</w:t>
            </w:r>
          </w:p>
          <w:p w14:paraId="6EEB50E4" w14:textId="6BF166A3" w:rsidR="009C6D08" w:rsidRPr="00AC1AD2" w:rsidRDefault="009C6D08" w:rsidP="0069504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>Зміцнення навчально-методичної та матеріально-технічної  бази  закладів освіти</w:t>
            </w:r>
          </w:p>
        </w:tc>
        <w:tc>
          <w:tcPr>
            <w:tcW w:w="1134" w:type="dxa"/>
            <w:shd w:val="clear" w:color="auto" w:fill="auto"/>
          </w:tcPr>
          <w:p w14:paraId="548B3E07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7CD76E7A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6FB639A6" w14:textId="7777777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3CCE94E8" w14:textId="77777777" w:rsidR="009C6D08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5C336F02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3C367AB1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110D9F69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2A94115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42329679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29C3839D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4C9CE7D7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9C6D08" w:rsidRPr="00573E72" w14:paraId="6B726C82" w14:textId="77777777" w:rsidTr="007F1990">
        <w:tc>
          <w:tcPr>
            <w:tcW w:w="738" w:type="dxa"/>
            <w:shd w:val="clear" w:color="auto" w:fill="auto"/>
          </w:tcPr>
          <w:p w14:paraId="4DC86804" w14:textId="3657D086" w:rsidR="009C6D08" w:rsidRPr="00573E72" w:rsidRDefault="0087693F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lastRenderedPageBreak/>
              <w:t>9.1</w:t>
            </w:r>
          </w:p>
        </w:tc>
        <w:tc>
          <w:tcPr>
            <w:tcW w:w="1701" w:type="dxa"/>
          </w:tcPr>
          <w:p w14:paraId="1C4B3FCA" w14:textId="57113EA3" w:rsidR="009C6D08" w:rsidRPr="00AC1AD2" w:rsidRDefault="0087693F" w:rsidP="009C6D0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>затрат</w:t>
            </w:r>
          </w:p>
        </w:tc>
        <w:tc>
          <w:tcPr>
            <w:tcW w:w="1134" w:type="dxa"/>
            <w:shd w:val="clear" w:color="auto" w:fill="auto"/>
          </w:tcPr>
          <w:p w14:paraId="0DDAF629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24224B34" w14:textId="77777777" w:rsidR="009C6D08" w:rsidRPr="00573E72" w:rsidRDefault="009C6D08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52ABC83B" w14:textId="4C44AB52" w:rsidR="009C6D08" w:rsidRDefault="00C930AD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29</w:t>
            </w:r>
            <w:r w:rsidR="00A01DA9">
              <w:rPr>
                <w:rFonts w:ascii="Times New Roman" w:hAnsi="Times New Roman"/>
                <w:b/>
                <w:bCs/>
                <w:lang w:val="uk-UA"/>
              </w:rPr>
              <w:t>2</w:t>
            </w:r>
            <w:r>
              <w:rPr>
                <w:rFonts w:ascii="Times New Roman" w:hAnsi="Times New Roman"/>
                <w:b/>
                <w:bCs/>
                <w:lang w:val="uk-UA"/>
              </w:rPr>
              <w:t>,0</w:t>
            </w:r>
          </w:p>
        </w:tc>
        <w:tc>
          <w:tcPr>
            <w:tcW w:w="1105" w:type="dxa"/>
            <w:shd w:val="clear" w:color="auto" w:fill="auto"/>
          </w:tcPr>
          <w:p w14:paraId="232D5E12" w14:textId="50FED403" w:rsidR="009C6D08" w:rsidRDefault="00A01DA9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200,0</w:t>
            </w:r>
          </w:p>
        </w:tc>
        <w:tc>
          <w:tcPr>
            <w:tcW w:w="1318" w:type="dxa"/>
            <w:shd w:val="clear" w:color="auto" w:fill="auto"/>
          </w:tcPr>
          <w:p w14:paraId="1E7E9BD4" w14:textId="6F37985C" w:rsidR="009C6D08" w:rsidRPr="00573E72" w:rsidRDefault="00A01DA9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92,0</w:t>
            </w:r>
          </w:p>
        </w:tc>
        <w:tc>
          <w:tcPr>
            <w:tcW w:w="1038" w:type="dxa"/>
            <w:gridSpan w:val="3"/>
            <w:shd w:val="clear" w:color="auto" w:fill="auto"/>
          </w:tcPr>
          <w:p w14:paraId="7A2CCBD5" w14:textId="30F16577" w:rsidR="009C6D08" w:rsidRPr="00573E72" w:rsidRDefault="00C930AD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240,</w:t>
            </w:r>
            <w:r w:rsidR="00AC53ED">
              <w:rPr>
                <w:rFonts w:ascii="Times New Roman" w:hAnsi="Times New Roman"/>
                <w:b/>
                <w:bCs/>
                <w:lang w:val="uk-UA"/>
              </w:rPr>
              <w:t>2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2394B6F2" w14:textId="1B3F6DB5" w:rsidR="009C6D08" w:rsidRPr="00573E72" w:rsidRDefault="00C930AD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160,1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B3B3277" w14:textId="62DE69E5" w:rsidR="009C6D08" w:rsidRPr="00573E72" w:rsidRDefault="00C930AD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80,1</w:t>
            </w:r>
          </w:p>
        </w:tc>
        <w:tc>
          <w:tcPr>
            <w:tcW w:w="1038" w:type="dxa"/>
            <w:gridSpan w:val="3"/>
            <w:shd w:val="clear" w:color="auto" w:fill="auto"/>
          </w:tcPr>
          <w:p w14:paraId="490BBCD2" w14:textId="767FB703" w:rsidR="009C6D08" w:rsidRPr="00573E72" w:rsidRDefault="00A01DA9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51,8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6257A9F7" w14:textId="3243D814" w:rsidR="009C6D08" w:rsidRPr="00573E72" w:rsidRDefault="00A01DA9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</w:t>
            </w:r>
            <w:r w:rsidR="00C930AD">
              <w:rPr>
                <w:rFonts w:ascii="Times New Roman" w:hAnsi="Times New Roman"/>
                <w:b/>
                <w:bCs/>
                <w:lang w:val="uk-UA"/>
              </w:rPr>
              <w:t>9,9</w:t>
            </w:r>
          </w:p>
        </w:tc>
        <w:tc>
          <w:tcPr>
            <w:tcW w:w="1560" w:type="dxa"/>
            <w:shd w:val="clear" w:color="auto" w:fill="auto"/>
          </w:tcPr>
          <w:p w14:paraId="5820553A" w14:textId="132B920D" w:rsidR="009C6D08" w:rsidRPr="00573E72" w:rsidRDefault="00A01DA9" w:rsidP="009C6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11,9</w:t>
            </w:r>
          </w:p>
        </w:tc>
      </w:tr>
      <w:tr w:rsidR="00C930AD" w:rsidRPr="00573E72" w14:paraId="19B0EDA4" w14:textId="77777777" w:rsidTr="007F1990">
        <w:tc>
          <w:tcPr>
            <w:tcW w:w="738" w:type="dxa"/>
            <w:shd w:val="clear" w:color="auto" w:fill="auto"/>
          </w:tcPr>
          <w:p w14:paraId="02A2D287" w14:textId="204D4B69" w:rsidR="00C930AD" w:rsidRPr="001927BE" w:rsidRDefault="001927BE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927BE">
              <w:rPr>
                <w:rFonts w:ascii="Times New Roman" w:hAnsi="Times New Roman"/>
                <w:sz w:val="18"/>
                <w:szCs w:val="18"/>
                <w:lang w:val="uk-UA"/>
              </w:rPr>
              <w:t>9.1.1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7342B6" w14:textId="7C704E03" w:rsidR="00C930AD" w:rsidRPr="00AC1AD2" w:rsidRDefault="00C930AD" w:rsidP="00C930AD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AC1AD2">
              <w:rPr>
                <w:rFonts w:ascii="Times New Roman" w:hAnsi="Times New Roman"/>
              </w:rPr>
              <w:t>обсяг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видатків</w:t>
            </w:r>
            <w:proofErr w:type="spellEnd"/>
            <w:r w:rsidRPr="00AC1AD2">
              <w:rPr>
                <w:rFonts w:ascii="Times New Roman" w:hAnsi="Times New Roman"/>
              </w:rPr>
              <w:t xml:space="preserve"> на </w:t>
            </w:r>
            <w:proofErr w:type="spellStart"/>
            <w:r w:rsidRPr="00AC1AD2">
              <w:rPr>
                <w:rFonts w:ascii="Times New Roman" w:hAnsi="Times New Roman"/>
              </w:rPr>
              <w:t>зміцнення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навчально-методичної</w:t>
            </w:r>
            <w:proofErr w:type="spellEnd"/>
            <w:r w:rsidRPr="00AC1AD2">
              <w:rPr>
                <w:rFonts w:ascii="Times New Roman" w:hAnsi="Times New Roman"/>
              </w:rPr>
              <w:t xml:space="preserve"> та </w:t>
            </w:r>
            <w:proofErr w:type="spellStart"/>
            <w:r w:rsidRPr="00AC1AD2">
              <w:rPr>
                <w:rFonts w:ascii="Times New Roman" w:hAnsi="Times New Roman"/>
              </w:rPr>
              <w:t>матеріально-</w:t>
            </w:r>
            <w:proofErr w:type="gramStart"/>
            <w:r w:rsidRPr="00AC1AD2">
              <w:rPr>
                <w:rFonts w:ascii="Times New Roman" w:hAnsi="Times New Roman"/>
              </w:rPr>
              <w:t>технічної</w:t>
            </w:r>
            <w:proofErr w:type="spellEnd"/>
            <w:r w:rsidRPr="00AC1AD2">
              <w:rPr>
                <w:rFonts w:ascii="Times New Roman" w:hAnsi="Times New Roman"/>
              </w:rPr>
              <w:t xml:space="preserve">  </w:t>
            </w:r>
            <w:proofErr w:type="spellStart"/>
            <w:r w:rsidRPr="00AC1AD2">
              <w:rPr>
                <w:rFonts w:ascii="Times New Roman" w:hAnsi="Times New Roman"/>
              </w:rPr>
              <w:t>бази</w:t>
            </w:r>
            <w:proofErr w:type="spellEnd"/>
            <w:proofErr w:type="gramEnd"/>
            <w:r w:rsidRPr="00AC1AD2">
              <w:rPr>
                <w:rFonts w:ascii="Times New Roman" w:hAnsi="Times New Roman"/>
              </w:rPr>
              <w:t xml:space="preserve">  </w:t>
            </w:r>
            <w:proofErr w:type="spellStart"/>
            <w:r w:rsidRPr="00AC1AD2">
              <w:rPr>
                <w:rFonts w:ascii="Times New Roman" w:hAnsi="Times New Roman"/>
              </w:rPr>
              <w:t>закладів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FD30667" w14:textId="6E9FE36C" w:rsidR="00C930AD" w:rsidRPr="00573E72" w:rsidRDefault="001927BE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DA9766E" w14:textId="77777777" w:rsidR="00C930AD" w:rsidRPr="00573E72" w:rsidRDefault="00C930AD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9315213" w14:textId="0CEA7106" w:rsidR="00C930AD" w:rsidRDefault="00A01DA9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200,0</w:t>
            </w:r>
          </w:p>
        </w:tc>
        <w:tc>
          <w:tcPr>
            <w:tcW w:w="1105" w:type="dxa"/>
            <w:shd w:val="clear" w:color="auto" w:fill="auto"/>
          </w:tcPr>
          <w:p w14:paraId="14265CFA" w14:textId="02B3B09A" w:rsidR="00C930AD" w:rsidRDefault="00A01DA9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200,0</w:t>
            </w:r>
          </w:p>
        </w:tc>
        <w:tc>
          <w:tcPr>
            <w:tcW w:w="1318" w:type="dxa"/>
            <w:shd w:val="clear" w:color="auto" w:fill="auto"/>
          </w:tcPr>
          <w:p w14:paraId="1EC98D88" w14:textId="55548F61" w:rsidR="00C930AD" w:rsidRPr="00573E72" w:rsidRDefault="00C930AD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3547626A" w14:textId="50A6EA09" w:rsidR="00C930AD" w:rsidRPr="00573E72" w:rsidRDefault="00C930AD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160,1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0E974557" w14:textId="65EE5005" w:rsidR="00C930AD" w:rsidRPr="00573E72" w:rsidRDefault="00C930AD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160,1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C4BE35C" w14:textId="6DAD28B8" w:rsidR="00C930AD" w:rsidRPr="00573E72" w:rsidRDefault="00C930AD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65E2892" w14:textId="1C9AF1B0" w:rsidR="00C930AD" w:rsidRPr="00573E72" w:rsidRDefault="00A01DA9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39,9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4547554F" w14:textId="22417F08" w:rsidR="00C930AD" w:rsidRPr="00573E72" w:rsidRDefault="00A01DA9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39,9</w:t>
            </w:r>
          </w:p>
        </w:tc>
        <w:tc>
          <w:tcPr>
            <w:tcW w:w="1560" w:type="dxa"/>
            <w:shd w:val="clear" w:color="auto" w:fill="auto"/>
          </w:tcPr>
          <w:p w14:paraId="5CA0A398" w14:textId="77777777" w:rsidR="00C930AD" w:rsidRPr="00573E72" w:rsidRDefault="00C930AD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C930AD" w:rsidRPr="00573E72" w14:paraId="1E284F4D" w14:textId="77777777" w:rsidTr="007F1990">
        <w:tc>
          <w:tcPr>
            <w:tcW w:w="738" w:type="dxa"/>
            <w:shd w:val="clear" w:color="auto" w:fill="auto"/>
          </w:tcPr>
          <w:p w14:paraId="1339CF05" w14:textId="3F5C54B9" w:rsidR="00C930AD" w:rsidRPr="001927BE" w:rsidRDefault="001927BE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927BE">
              <w:rPr>
                <w:rFonts w:ascii="Times New Roman" w:hAnsi="Times New Roman"/>
                <w:sz w:val="18"/>
                <w:szCs w:val="18"/>
                <w:lang w:val="uk-UA"/>
              </w:rPr>
              <w:t>9.1.2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C7B834" w14:textId="7B6DD354" w:rsidR="00C930AD" w:rsidRPr="00AC1AD2" w:rsidRDefault="00C930AD" w:rsidP="00C930AD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AC1AD2">
              <w:rPr>
                <w:rFonts w:ascii="Times New Roman" w:hAnsi="Times New Roman"/>
              </w:rPr>
              <w:t>обсяг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видатків</w:t>
            </w:r>
            <w:proofErr w:type="spellEnd"/>
            <w:r w:rsidRPr="00AC1AD2">
              <w:rPr>
                <w:rFonts w:ascii="Times New Roman" w:hAnsi="Times New Roman"/>
              </w:rPr>
              <w:t xml:space="preserve"> на </w:t>
            </w:r>
            <w:proofErr w:type="spellStart"/>
            <w:r w:rsidRPr="00AC1AD2">
              <w:rPr>
                <w:rFonts w:ascii="Times New Roman" w:hAnsi="Times New Roman"/>
              </w:rPr>
              <w:t>забезпечення</w:t>
            </w:r>
            <w:proofErr w:type="spellEnd"/>
            <w:r w:rsidRPr="00AC1AD2">
              <w:rPr>
                <w:rFonts w:ascii="Times New Roman" w:hAnsi="Times New Roman"/>
              </w:rPr>
              <w:t xml:space="preserve"> документами про </w:t>
            </w:r>
            <w:proofErr w:type="spellStart"/>
            <w:r w:rsidRPr="00AC1AD2">
              <w:rPr>
                <w:rFonts w:ascii="Times New Roman" w:hAnsi="Times New Roman"/>
              </w:rPr>
              <w:t>базову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середню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освіту</w:t>
            </w:r>
            <w:proofErr w:type="spellEnd"/>
            <w:r w:rsidRPr="00AC1AD2">
              <w:rPr>
                <w:rFonts w:ascii="Times New Roman" w:hAnsi="Times New Roman"/>
              </w:rPr>
              <w:t xml:space="preserve"> та </w:t>
            </w:r>
            <w:proofErr w:type="spellStart"/>
            <w:r w:rsidRPr="00AC1AD2">
              <w:rPr>
                <w:rFonts w:ascii="Times New Roman" w:hAnsi="Times New Roman"/>
              </w:rPr>
              <w:t>повну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загальну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середню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освіту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7F25E03" w14:textId="22156BA9" w:rsidR="00C930AD" w:rsidRPr="00573E72" w:rsidRDefault="001927BE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80D58A2" w14:textId="77777777" w:rsidR="00C930AD" w:rsidRPr="00573E72" w:rsidRDefault="00C930AD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530DF386" w14:textId="5C57664F" w:rsidR="00C930AD" w:rsidRDefault="00A01DA9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92,0</w:t>
            </w:r>
          </w:p>
        </w:tc>
        <w:tc>
          <w:tcPr>
            <w:tcW w:w="1105" w:type="dxa"/>
            <w:shd w:val="clear" w:color="auto" w:fill="auto"/>
          </w:tcPr>
          <w:p w14:paraId="5944501E" w14:textId="77777777" w:rsidR="00C930AD" w:rsidRDefault="00C930AD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2CC27314" w14:textId="08B047E0" w:rsidR="00C930AD" w:rsidRPr="00573E72" w:rsidRDefault="00A01DA9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92,0</w:t>
            </w:r>
          </w:p>
        </w:tc>
        <w:tc>
          <w:tcPr>
            <w:tcW w:w="1038" w:type="dxa"/>
            <w:gridSpan w:val="3"/>
            <w:shd w:val="clear" w:color="auto" w:fill="auto"/>
          </w:tcPr>
          <w:p w14:paraId="3AC59A7C" w14:textId="21BE6A93" w:rsidR="00C930AD" w:rsidRPr="00573E72" w:rsidRDefault="00C930AD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80,1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49C4672E" w14:textId="77777777" w:rsidR="00C930AD" w:rsidRPr="00573E72" w:rsidRDefault="00C930AD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EB72B47" w14:textId="2EBE97C7" w:rsidR="00C930AD" w:rsidRPr="00573E72" w:rsidRDefault="00C930AD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80,1</w:t>
            </w:r>
          </w:p>
        </w:tc>
        <w:tc>
          <w:tcPr>
            <w:tcW w:w="1038" w:type="dxa"/>
            <w:gridSpan w:val="3"/>
            <w:shd w:val="clear" w:color="auto" w:fill="auto"/>
          </w:tcPr>
          <w:p w14:paraId="2403F4EC" w14:textId="1B200C19" w:rsidR="00C930AD" w:rsidRPr="00573E72" w:rsidRDefault="00A01DA9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11,9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46D7C911" w14:textId="77777777" w:rsidR="00C930AD" w:rsidRPr="00573E72" w:rsidRDefault="00C930AD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5F496804" w14:textId="012903BA" w:rsidR="00C930AD" w:rsidRPr="00573E72" w:rsidRDefault="00C930AD" w:rsidP="00C93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  <w:r w:rsidR="00A01DA9">
              <w:rPr>
                <w:rFonts w:ascii="Times New Roman" w:hAnsi="Times New Roman"/>
                <w:b/>
                <w:bCs/>
                <w:lang w:val="uk-UA"/>
              </w:rPr>
              <w:t>1,9</w:t>
            </w:r>
          </w:p>
        </w:tc>
      </w:tr>
      <w:tr w:rsidR="00EA7306" w:rsidRPr="00573E72" w14:paraId="65FA52DC" w14:textId="77777777" w:rsidTr="007F1990">
        <w:tc>
          <w:tcPr>
            <w:tcW w:w="738" w:type="dxa"/>
            <w:shd w:val="clear" w:color="auto" w:fill="auto"/>
          </w:tcPr>
          <w:p w14:paraId="2A51F7C2" w14:textId="24939B58" w:rsidR="00EA7306" w:rsidRPr="005F4868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F4868">
              <w:rPr>
                <w:rFonts w:ascii="Times New Roman" w:hAnsi="Times New Roman"/>
                <w:lang w:val="uk-UA"/>
              </w:rPr>
              <w:t>9.2</w:t>
            </w:r>
          </w:p>
        </w:tc>
        <w:tc>
          <w:tcPr>
            <w:tcW w:w="1701" w:type="dxa"/>
          </w:tcPr>
          <w:p w14:paraId="259AA3CC" w14:textId="4DBB36F1" w:rsidR="00EA7306" w:rsidRPr="00AC1AD2" w:rsidRDefault="00EA7306" w:rsidP="00EA7306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>продукту</w:t>
            </w:r>
          </w:p>
        </w:tc>
        <w:tc>
          <w:tcPr>
            <w:tcW w:w="1134" w:type="dxa"/>
            <w:shd w:val="clear" w:color="auto" w:fill="auto"/>
          </w:tcPr>
          <w:p w14:paraId="388A862D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354A479C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7DAA0EA6" w14:textId="77777777" w:rsidR="00EA7306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0000F47D" w14:textId="77777777" w:rsidR="00EA7306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3FB00E64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6024E7E5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02E13475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4A60E13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4176B0C4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01683316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157C8B57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EA7306" w:rsidRPr="00573E72" w14:paraId="6B89838D" w14:textId="77777777" w:rsidTr="007F1990">
        <w:tc>
          <w:tcPr>
            <w:tcW w:w="738" w:type="dxa"/>
            <w:shd w:val="clear" w:color="auto" w:fill="auto"/>
          </w:tcPr>
          <w:p w14:paraId="5D6DD1F5" w14:textId="77777777" w:rsidR="00EA7306" w:rsidRPr="005F4868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</w:tcPr>
          <w:p w14:paraId="591C8975" w14:textId="408D64E2" w:rsidR="00EA7306" w:rsidRPr="00AC1AD2" w:rsidRDefault="00430D5E" w:rsidP="00EA7306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="00EA7306" w:rsidRPr="00AC1AD2">
              <w:rPr>
                <w:rFonts w:ascii="Times New Roman" w:hAnsi="Times New Roman"/>
                <w:lang w:val="uk-UA"/>
              </w:rPr>
              <w:t>ількість придбаних документів про базову освіту та повну середню освіту</w:t>
            </w:r>
          </w:p>
        </w:tc>
        <w:tc>
          <w:tcPr>
            <w:tcW w:w="1134" w:type="dxa"/>
            <w:shd w:val="clear" w:color="auto" w:fill="auto"/>
          </w:tcPr>
          <w:p w14:paraId="36D22519" w14:textId="1190DE93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штук</w:t>
            </w:r>
          </w:p>
        </w:tc>
        <w:tc>
          <w:tcPr>
            <w:tcW w:w="992" w:type="dxa"/>
            <w:shd w:val="clear" w:color="auto" w:fill="auto"/>
          </w:tcPr>
          <w:p w14:paraId="36E5F085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2E490040" w14:textId="6B684BA9" w:rsidR="00EA7306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32051</w:t>
            </w:r>
          </w:p>
        </w:tc>
        <w:tc>
          <w:tcPr>
            <w:tcW w:w="1105" w:type="dxa"/>
            <w:shd w:val="clear" w:color="auto" w:fill="auto"/>
          </w:tcPr>
          <w:p w14:paraId="419B5A3C" w14:textId="77777777" w:rsidR="00EA7306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7FE19878" w14:textId="43C76D01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32051</w:t>
            </w:r>
          </w:p>
        </w:tc>
        <w:tc>
          <w:tcPr>
            <w:tcW w:w="1038" w:type="dxa"/>
            <w:gridSpan w:val="3"/>
            <w:shd w:val="clear" w:color="auto" w:fill="auto"/>
          </w:tcPr>
          <w:p w14:paraId="0CA32A49" w14:textId="70A09ACC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25483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6A99DB34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B7B4BEF" w14:textId="1B0DA561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25483</w:t>
            </w:r>
          </w:p>
        </w:tc>
        <w:tc>
          <w:tcPr>
            <w:tcW w:w="1038" w:type="dxa"/>
            <w:gridSpan w:val="3"/>
            <w:shd w:val="clear" w:color="auto" w:fill="auto"/>
          </w:tcPr>
          <w:p w14:paraId="341CD4D6" w14:textId="08008910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6568</w:t>
            </w:r>
          </w:p>
        </w:tc>
        <w:tc>
          <w:tcPr>
            <w:tcW w:w="1334" w:type="dxa"/>
            <w:gridSpan w:val="3"/>
            <w:shd w:val="clear" w:color="auto" w:fill="auto"/>
          </w:tcPr>
          <w:p w14:paraId="511DD462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006987C0" w14:textId="4F82AA58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6568</w:t>
            </w:r>
          </w:p>
        </w:tc>
      </w:tr>
      <w:tr w:rsidR="00EA7306" w:rsidRPr="00573E72" w14:paraId="499E21DD" w14:textId="77777777" w:rsidTr="007F1990">
        <w:tc>
          <w:tcPr>
            <w:tcW w:w="738" w:type="dxa"/>
            <w:shd w:val="clear" w:color="auto" w:fill="auto"/>
          </w:tcPr>
          <w:p w14:paraId="46BCD8CE" w14:textId="48757E73" w:rsidR="00EA7306" w:rsidRPr="005F4868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5F4868">
              <w:rPr>
                <w:rFonts w:ascii="Times New Roman" w:hAnsi="Times New Roman"/>
                <w:lang w:val="uk-UA"/>
              </w:rPr>
              <w:t>9.3</w:t>
            </w:r>
          </w:p>
        </w:tc>
        <w:tc>
          <w:tcPr>
            <w:tcW w:w="1701" w:type="dxa"/>
          </w:tcPr>
          <w:p w14:paraId="55D63D30" w14:textId="2C69FC47" w:rsidR="00EA7306" w:rsidRPr="00AC1AD2" w:rsidRDefault="00EA7306" w:rsidP="00EA7306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AC1AD2">
              <w:rPr>
                <w:rFonts w:ascii="Times New Roman" w:hAnsi="Times New Roman"/>
                <w:lang w:val="uk-UA"/>
              </w:rPr>
              <w:t>ефективності</w:t>
            </w:r>
          </w:p>
        </w:tc>
        <w:tc>
          <w:tcPr>
            <w:tcW w:w="1134" w:type="dxa"/>
            <w:shd w:val="clear" w:color="auto" w:fill="auto"/>
          </w:tcPr>
          <w:p w14:paraId="16F638ED" w14:textId="2E91A6DF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7EF29171" w14:textId="05FF4F4B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3AC2A8D7" w14:textId="77777777" w:rsidR="00EA7306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58D425A2" w14:textId="77777777" w:rsidR="00EA7306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5DB49669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73FB1CD2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038DACF6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D3118D4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0F927774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00FD4921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0FEB1C02" w14:textId="77777777" w:rsidR="00EA7306" w:rsidRPr="00573E72" w:rsidRDefault="00EA7306" w:rsidP="00EA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F410F0" w:rsidRPr="00573E72" w14:paraId="0E89DFA1" w14:textId="77777777" w:rsidTr="007F1990">
        <w:trPr>
          <w:trHeight w:val="1574"/>
        </w:trPr>
        <w:tc>
          <w:tcPr>
            <w:tcW w:w="738" w:type="dxa"/>
            <w:shd w:val="clear" w:color="auto" w:fill="auto"/>
          </w:tcPr>
          <w:p w14:paraId="7A641B4D" w14:textId="77777777" w:rsidR="00F410F0" w:rsidRPr="005F4868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</w:tcPr>
          <w:p w14:paraId="6D784D1C" w14:textId="5AAD5811" w:rsidR="00F410F0" w:rsidRPr="00AC1AD2" w:rsidRDefault="00F410F0" w:rsidP="00F410F0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proofErr w:type="spellStart"/>
            <w:r w:rsidRPr="00AC1AD2">
              <w:rPr>
                <w:rFonts w:ascii="Times New Roman" w:hAnsi="Times New Roman"/>
              </w:rPr>
              <w:t>середні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витрати</w:t>
            </w:r>
            <w:proofErr w:type="spellEnd"/>
            <w:r w:rsidRPr="00AC1AD2">
              <w:rPr>
                <w:rFonts w:ascii="Times New Roman" w:hAnsi="Times New Roman"/>
              </w:rPr>
              <w:t xml:space="preserve"> на </w:t>
            </w:r>
            <w:proofErr w:type="spellStart"/>
            <w:r w:rsidRPr="00AC1AD2">
              <w:rPr>
                <w:rFonts w:ascii="Times New Roman" w:hAnsi="Times New Roman"/>
              </w:rPr>
              <w:t>придбання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документів</w:t>
            </w:r>
            <w:proofErr w:type="spellEnd"/>
            <w:r w:rsidRPr="00AC1AD2">
              <w:rPr>
                <w:rFonts w:ascii="Times New Roman" w:hAnsi="Times New Roman"/>
              </w:rPr>
              <w:t xml:space="preserve"> про </w:t>
            </w:r>
            <w:proofErr w:type="spellStart"/>
            <w:r w:rsidRPr="00AC1AD2">
              <w:rPr>
                <w:rFonts w:ascii="Times New Roman" w:hAnsi="Times New Roman"/>
              </w:rPr>
              <w:t>базову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середню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освіту</w:t>
            </w:r>
            <w:proofErr w:type="spellEnd"/>
            <w:r w:rsidRPr="00AC1AD2">
              <w:rPr>
                <w:rFonts w:ascii="Times New Roman" w:hAnsi="Times New Roman"/>
              </w:rPr>
              <w:t xml:space="preserve"> та </w:t>
            </w:r>
            <w:proofErr w:type="spellStart"/>
            <w:r w:rsidRPr="00AC1AD2">
              <w:rPr>
                <w:rFonts w:ascii="Times New Roman" w:hAnsi="Times New Roman"/>
              </w:rPr>
              <w:t>повну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загальну</w:t>
            </w:r>
            <w:proofErr w:type="spellEnd"/>
            <w:r w:rsidRPr="00AC1AD2">
              <w:rPr>
                <w:rFonts w:ascii="Times New Roman" w:hAnsi="Times New Roman"/>
              </w:rPr>
              <w:t xml:space="preserve"> </w:t>
            </w:r>
            <w:proofErr w:type="spellStart"/>
            <w:r w:rsidRPr="00AC1AD2">
              <w:rPr>
                <w:rFonts w:ascii="Times New Roman" w:hAnsi="Times New Roman"/>
              </w:rPr>
              <w:t>середню</w:t>
            </w:r>
            <w:proofErr w:type="spellEnd"/>
            <w:r w:rsidRPr="00AC1AD2">
              <w:rPr>
                <w:rFonts w:ascii="Times New Roman" w:hAnsi="Times New Roman"/>
                <w:lang w:val="uk-UA"/>
              </w:rPr>
              <w:t xml:space="preserve"> освіту</w:t>
            </w:r>
          </w:p>
        </w:tc>
        <w:tc>
          <w:tcPr>
            <w:tcW w:w="1134" w:type="dxa"/>
            <w:shd w:val="clear" w:color="auto" w:fill="auto"/>
          </w:tcPr>
          <w:p w14:paraId="3B3319FE" w14:textId="5487972F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грн.</w:t>
            </w:r>
          </w:p>
        </w:tc>
        <w:tc>
          <w:tcPr>
            <w:tcW w:w="992" w:type="dxa"/>
            <w:shd w:val="clear" w:color="auto" w:fill="auto"/>
          </w:tcPr>
          <w:p w14:paraId="7A1A63BE" w14:textId="564D4570" w:rsidR="003D528F" w:rsidRPr="003D528F" w:rsidRDefault="003D528F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3D528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Р</w:t>
            </w:r>
            <w:r w:rsidR="00F410F0" w:rsidRPr="003D528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озра</w:t>
            </w:r>
            <w:proofErr w:type="spellEnd"/>
          </w:p>
          <w:p w14:paraId="3278F1A0" w14:textId="7FDA707D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 w:rsidRPr="003D528F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хунково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64DA647C" w14:textId="51CD7FC9" w:rsidR="00F410F0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3,12</w:t>
            </w:r>
          </w:p>
        </w:tc>
        <w:tc>
          <w:tcPr>
            <w:tcW w:w="1105" w:type="dxa"/>
            <w:shd w:val="clear" w:color="auto" w:fill="auto"/>
          </w:tcPr>
          <w:p w14:paraId="294DCF53" w14:textId="77777777" w:rsidR="00F410F0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29177AAC" w14:textId="0D7DD206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3,12</w:t>
            </w:r>
          </w:p>
        </w:tc>
        <w:tc>
          <w:tcPr>
            <w:tcW w:w="1038" w:type="dxa"/>
            <w:gridSpan w:val="3"/>
            <w:shd w:val="clear" w:color="auto" w:fill="auto"/>
          </w:tcPr>
          <w:p w14:paraId="04C9D1F5" w14:textId="1F07B1E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3,12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4D8863B1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4656647" w14:textId="4112B75E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3,12</w:t>
            </w:r>
          </w:p>
        </w:tc>
        <w:tc>
          <w:tcPr>
            <w:tcW w:w="1038" w:type="dxa"/>
            <w:gridSpan w:val="3"/>
            <w:shd w:val="clear" w:color="auto" w:fill="auto"/>
          </w:tcPr>
          <w:p w14:paraId="411177A0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56271A0D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351F5843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F410F0" w:rsidRPr="00573E72" w14:paraId="73D52133" w14:textId="77777777" w:rsidTr="000F0E48">
        <w:trPr>
          <w:trHeight w:val="410"/>
        </w:trPr>
        <w:tc>
          <w:tcPr>
            <w:tcW w:w="15456" w:type="dxa"/>
            <w:gridSpan w:val="22"/>
            <w:shd w:val="clear" w:color="auto" w:fill="auto"/>
          </w:tcPr>
          <w:p w14:paraId="70FEA38C" w14:textId="0F63FD5B" w:rsidR="00F410F0" w:rsidRPr="005F4868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573E72">
              <w:rPr>
                <w:rFonts w:ascii="Times New Roman" w:hAnsi="Times New Roman"/>
                <w:b/>
                <w:lang w:val="uk-UA"/>
              </w:rPr>
              <w:t>Пояснення щодо розбіжностей між виконаними результативними показниками і тими, що затверджені  Програмою</w:t>
            </w:r>
          </w:p>
        </w:tc>
      </w:tr>
      <w:tr w:rsidR="00F410F0" w:rsidRPr="00573E72" w14:paraId="61AB244E" w14:textId="77777777" w:rsidTr="000F0E48">
        <w:trPr>
          <w:trHeight w:val="410"/>
        </w:trPr>
        <w:tc>
          <w:tcPr>
            <w:tcW w:w="15456" w:type="dxa"/>
            <w:gridSpan w:val="22"/>
            <w:shd w:val="clear" w:color="auto" w:fill="auto"/>
          </w:tcPr>
          <w:p w14:paraId="26CB55E6" w14:textId="76A4C5AE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Розбіжності виникли</w:t>
            </w:r>
            <w:r w:rsidRPr="006108F6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108F6">
              <w:rPr>
                <w:rFonts w:ascii="Times New Roman" w:hAnsi="Times New Roman"/>
                <w:color w:val="000000"/>
              </w:rPr>
              <w:t>зв</w:t>
            </w:r>
            <w:r>
              <w:rPr>
                <w:rFonts w:ascii="Times New Roman" w:hAnsi="Times New Roman"/>
                <w:color w:val="000000"/>
              </w:rPr>
              <w:t>’язку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тим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що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108F6">
              <w:rPr>
                <w:rFonts w:ascii="Times New Roman" w:hAnsi="Times New Roman"/>
                <w:color w:val="000000"/>
                <w:lang w:val="uk-UA"/>
              </w:rPr>
              <w:t>зменшено витрати на проведення окремих заходів</w:t>
            </w:r>
            <w:r w:rsidRPr="002C67C3">
              <w:rPr>
                <w:rFonts w:ascii="Times New Roman" w:hAnsi="Times New Roman"/>
              </w:rPr>
              <w:t xml:space="preserve"> у </w:t>
            </w:r>
            <w:proofErr w:type="spellStart"/>
            <w:r w:rsidRPr="002C67C3">
              <w:rPr>
                <w:rFonts w:ascii="Times New Roman" w:hAnsi="Times New Roman"/>
              </w:rPr>
              <w:t>зв'язку</w:t>
            </w:r>
            <w:proofErr w:type="spellEnd"/>
            <w:r w:rsidRPr="002C67C3">
              <w:rPr>
                <w:rFonts w:ascii="Times New Roman" w:hAnsi="Times New Roman"/>
              </w:rPr>
              <w:t xml:space="preserve"> з </w:t>
            </w:r>
            <w:proofErr w:type="spellStart"/>
            <w:r w:rsidRPr="002C67C3">
              <w:rPr>
                <w:rFonts w:ascii="Times New Roman" w:hAnsi="Times New Roman"/>
              </w:rPr>
              <w:t>особливостями</w:t>
            </w:r>
            <w:proofErr w:type="spellEnd"/>
            <w:r w:rsidRPr="002C67C3">
              <w:rPr>
                <w:rFonts w:ascii="Times New Roman" w:hAnsi="Times New Roman"/>
              </w:rPr>
              <w:t xml:space="preserve"> </w:t>
            </w:r>
            <w:r w:rsidR="00A01DA9">
              <w:rPr>
                <w:rFonts w:ascii="Times New Roman" w:hAnsi="Times New Roman"/>
                <w:lang w:val="uk-UA"/>
              </w:rPr>
              <w:t xml:space="preserve">казначейського обслуговування місцевих бюджетів </w:t>
            </w:r>
            <w:r w:rsidRPr="002C67C3">
              <w:rPr>
                <w:rFonts w:ascii="Times New Roman" w:hAnsi="Times New Roman"/>
              </w:rPr>
              <w:t xml:space="preserve"> в </w:t>
            </w:r>
            <w:proofErr w:type="spellStart"/>
            <w:r w:rsidRPr="002C67C3">
              <w:rPr>
                <w:rFonts w:ascii="Times New Roman" w:hAnsi="Times New Roman"/>
              </w:rPr>
              <w:t>умовах</w:t>
            </w:r>
            <w:proofErr w:type="spellEnd"/>
            <w:r w:rsidRPr="002C67C3">
              <w:rPr>
                <w:rFonts w:ascii="Times New Roman" w:hAnsi="Times New Roman"/>
              </w:rPr>
              <w:t xml:space="preserve"> </w:t>
            </w:r>
            <w:proofErr w:type="spellStart"/>
            <w:r w:rsidRPr="002C67C3">
              <w:rPr>
                <w:rFonts w:ascii="Times New Roman" w:hAnsi="Times New Roman"/>
              </w:rPr>
              <w:t>воєнного</w:t>
            </w:r>
            <w:proofErr w:type="spellEnd"/>
            <w:r w:rsidRPr="002C67C3">
              <w:rPr>
                <w:rFonts w:ascii="Times New Roman" w:hAnsi="Times New Roman"/>
              </w:rPr>
              <w:t xml:space="preserve"> стану</w:t>
            </w:r>
          </w:p>
        </w:tc>
      </w:tr>
      <w:tr w:rsidR="00F410F0" w:rsidRPr="00573E72" w14:paraId="3BE92181" w14:textId="77777777" w:rsidTr="007F1990">
        <w:tc>
          <w:tcPr>
            <w:tcW w:w="738" w:type="dxa"/>
            <w:shd w:val="clear" w:color="auto" w:fill="auto"/>
          </w:tcPr>
          <w:p w14:paraId="1DFA795F" w14:textId="34E01DAC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</w:t>
            </w:r>
          </w:p>
        </w:tc>
        <w:tc>
          <w:tcPr>
            <w:tcW w:w="1701" w:type="dxa"/>
          </w:tcPr>
          <w:p w14:paraId="2343B120" w14:textId="77777777" w:rsidR="00F410F0" w:rsidRPr="001927BE" w:rsidRDefault="00F410F0" w:rsidP="00F410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uk-UA"/>
              </w:rPr>
            </w:pPr>
            <w:r w:rsidRPr="001927BE">
              <w:rPr>
                <w:rFonts w:ascii="Times New Roman" w:hAnsi="Times New Roman"/>
                <w:b/>
                <w:bCs/>
                <w:lang w:val="uk-UA"/>
              </w:rPr>
              <w:t>Завдання 10.</w:t>
            </w:r>
          </w:p>
          <w:p w14:paraId="643CE83D" w14:textId="76A01B86" w:rsidR="00F410F0" w:rsidRPr="001927BE" w:rsidRDefault="00F410F0" w:rsidP="00F410F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27BE">
              <w:rPr>
                <w:rFonts w:ascii="Times New Roman" w:hAnsi="Times New Roman"/>
                <w:lang w:val="uk-UA"/>
              </w:rPr>
              <w:t>Модернізація системи підготовки та</w:t>
            </w:r>
          </w:p>
          <w:p w14:paraId="2D0EFC84" w14:textId="0FA669F8" w:rsidR="00F410F0" w:rsidRPr="00573E72" w:rsidRDefault="00F410F0" w:rsidP="00F410F0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1927BE">
              <w:rPr>
                <w:rFonts w:ascii="Times New Roman" w:hAnsi="Times New Roman"/>
                <w:lang w:val="uk-UA"/>
              </w:rPr>
              <w:t xml:space="preserve">підвищення </w:t>
            </w:r>
            <w:proofErr w:type="spellStart"/>
            <w:r w:rsidRPr="001927BE">
              <w:rPr>
                <w:rFonts w:ascii="Times New Roman" w:hAnsi="Times New Roman"/>
                <w:lang w:val="uk-UA"/>
              </w:rPr>
              <w:t>каліфікації</w:t>
            </w:r>
            <w:proofErr w:type="spellEnd"/>
            <w:r w:rsidRPr="001927BE">
              <w:rPr>
                <w:rFonts w:ascii="Times New Roman" w:hAnsi="Times New Roman"/>
                <w:lang w:val="uk-UA"/>
              </w:rPr>
              <w:t xml:space="preserve"> педагогічних кадрів</w:t>
            </w:r>
          </w:p>
        </w:tc>
        <w:tc>
          <w:tcPr>
            <w:tcW w:w="1134" w:type="dxa"/>
            <w:shd w:val="clear" w:color="auto" w:fill="auto"/>
          </w:tcPr>
          <w:p w14:paraId="32FA26FA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41B60230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7E7EBC35" w14:textId="77777777" w:rsidR="00F410F0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5F07361D" w14:textId="77777777" w:rsidR="00F410F0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18" w:type="dxa"/>
            <w:shd w:val="clear" w:color="auto" w:fill="auto"/>
          </w:tcPr>
          <w:p w14:paraId="32B3CFED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373C8553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27D38CE8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9D16C41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723300DB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34" w:type="dxa"/>
            <w:gridSpan w:val="3"/>
            <w:shd w:val="clear" w:color="auto" w:fill="auto"/>
          </w:tcPr>
          <w:p w14:paraId="29B4CC85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1816C0A4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F410F0" w:rsidRPr="00573E72" w14:paraId="6C445BF8" w14:textId="77777777" w:rsidTr="007F199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259C7" w14:textId="40471EAF" w:rsidR="00F410F0" w:rsidRPr="00A31A06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A31A06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10.1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08EC" w14:textId="3C12DA4D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23994" w14:textId="0407CFDA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78F32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665A" w14:textId="2D3BDA8D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190,0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C67D5" w14:textId="1A6C8845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190,0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27C1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9D4A2" w14:textId="67C331A9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151,9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F0334" w14:textId="77F7C7B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151,9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A9CC9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D9C04" w14:textId="3530C525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38,1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2CDB" w14:textId="716CE681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09A82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F410F0" w:rsidRPr="00573E72" w14:paraId="0F5B536B" w14:textId="77777777" w:rsidTr="007F199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924C5" w14:textId="772D7B3C" w:rsidR="00F410F0" w:rsidRPr="001927BE" w:rsidRDefault="001927BE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927BE">
              <w:rPr>
                <w:rFonts w:ascii="Times New Roman" w:hAnsi="Times New Roman"/>
                <w:sz w:val="18"/>
                <w:szCs w:val="18"/>
                <w:lang w:val="uk-UA"/>
              </w:rPr>
              <w:t>10.1.1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44DCB" w14:textId="1E984587" w:rsidR="00F410F0" w:rsidRPr="003D528F" w:rsidRDefault="00F410F0" w:rsidP="00F410F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D528F">
              <w:rPr>
                <w:rFonts w:ascii="Times New Roman" w:hAnsi="Times New Roman"/>
                <w:lang w:val="uk-UA"/>
              </w:rPr>
              <w:t>обсяг видатків на проведення обласних, всеукраїнських  заходів, тренінгів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92F60" w14:textId="3E5B5645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4C6B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76D8" w14:textId="10C5096F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135,0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F0B5E" w14:textId="58EF3BF5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135,0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3F941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DFFDD" w14:textId="370B66EA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96,9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A58B" w14:textId="00E21C74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96,9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7A79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378A" w14:textId="34654E4C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38,1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76498" w14:textId="5A04F0C5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AF44E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F410F0" w:rsidRPr="00573E72" w14:paraId="336D5E40" w14:textId="77777777" w:rsidTr="007F1990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3B86" w14:textId="251EBCBD" w:rsidR="00F410F0" w:rsidRPr="003D528F" w:rsidRDefault="003D528F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D528F">
              <w:rPr>
                <w:rFonts w:ascii="Times New Roman" w:hAnsi="Times New Roman"/>
                <w:sz w:val="18"/>
                <w:szCs w:val="18"/>
                <w:lang w:val="uk-UA"/>
              </w:rPr>
              <w:t>10.1.2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145FD" w14:textId="7C88EAF3" w:rsidR="00F410F0" w:rsidRDefault="00F410F0" w:rsidP="00F410F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обсяг видатків на придбання допоміжних навчальних матеріалів, посібників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6F199" w14:textId="499BDFB9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F49A2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89788" w14:textId="1F407766" w:rsidR="00F410F0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55,0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016B" w14:textId="2AF4327E" w:rsidR="00F410F0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55,0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52483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689BC" w14:textId="1953FDF9" w:rsidR="00F410F0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55,0</w:t>
            </w:r>
          </w:p>
        </w:tc>
        <w:tc>
          <w:tcPr>
            <w:tcW w:w="1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ECA76" w14:textId="64D7D6B6" w:rsidR="00F410F0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9F08D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E2957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4B975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BA8F4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F410F0" w:rsidRPr="00573E72" w14:paraId="2E646683" w14:textId="77777777" w:rsidTr="007F1990">
        <w:tc>
          <w:tcPr>
            <w:tcW w:w="738" w:type="dxa"/>
            <w:shd w:val="clear" w:color="auto" w:fill="auto"/>
          </w:tcPr>
          <w:p w14:paraId="7146FF40" w14:textId="389F5F8D" w:rsidR="00F410F0" w:rsidRPr="003F3F71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3F3F71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 w:rsidRPr="003F3F71">
              <w:rPr>
                <w:rFonts w:ascii="Times New Roman" w:hAnsi="Times New Roman"/>
                <w:sz w:val="18"/>
                <w:szCs w:val="18"/>
                <w:lang w:val="uk-UA"/>
              </w:rPr>
              <w:t>.2</w:t>
            </w:r>
          </w:p>
        </w:tc>
        <w:tc>
          <w:tcPr>
            <w:tcW w:w="1701" w:type="dxa"/>
            <w:shd w:val="clear" w:color="auto" w:fill="auto"/>
          </w:tcPr>
          <w:p w14:paraId="4BBB3AD4" w14:textId="3594ECF6" w:rsidR="00F410F0" w:rsidRPr="008D4BE4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D4BE4">
              <w:rPr>
                <w:rFonts w:ascii="Times New Roman" w:hAnsi="Times New Roman"/>
                <w:lang w:val="uk-UA"/>
              </w:rPr>
              <w:t>продукту</w:t>
            </w:r>
          </w:p>
        </w:tc>
        <w:tc>
          <w:tcPr>
            <w:tcW w:w="1134" w:type="dxa"/>
            <w:shd w:val="clear" w:color="auto" w:fill="auto"/>
          </w:tcPr>
          <w:p w14:paraId="68CCA52A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0DE92769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449990E1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5257E83F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117590EE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6645BE58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1CA4258A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040E45D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3485BDB2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09CB1D73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503578B4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F410F0" w:rsidRPr="00573E72" w14:paraId="7B14FF75" w14:textId="77777777" w:rsidTr="007F1990">
        <w:trPr>
          <w:trHeight w:val="575"/>
        </w:trPr>
        <w:tc>
          <w:tcPr>
            <w:tcW w:w="738" w:type="dxa"/>
            <w:shd w:val="clear" w:color="auto" w:fill="auto"/>
          </w:tcPr>
          <w:p w14:paraId="5CBD7040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6A883E16" w14:textId="5B3DB861" w:rsidR="00F410F0" w:rsidRPr="00AC1AD2" w:rsidRDefault="008D4BE4" w:rsidP="00F410F0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="00F410F0" w:rsidRPr="00AC1AD2">
              <w:rPr>
                <w:rFonts w:ascii="Times New Roman" w:hAnsi="Times New Roman"/>
                <w:lang w:val="uk-UA"/>
              </w:rPr>
              <w:t xml:space="preserve">ількість учасників обласних, всеукраїнських  заходів, тренінгів </w:t>
            </w:r>
          </w:p>
        </w:tc>
        <w:tc>
          <w:tcPr>
            <w:tcW w:w="1134" w:type="dxa"/>
            <w:shd w:val="clear" w:color="auto" w:fill="auto"/>
          </w:tcPr>
          <w:p w14:paraId="07C2AEFB" w14:textId="0E5EF8D6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осіб</w:t>
            </w:r>
          </w:p>
        </w:tc>
        <w:tc>
          <w:tcPr>
            <w:tcW w:w="992" w:type="dxa"/>
            <w:shd w:val="clear" w:color="auto" w:fill="auto"/>
          </w:tcPr>
          <w:p w14:paraId="52BF969E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1B021786" w14:textId="1F64492E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612</w:t>
            </w:r>
          </w:p>
        </w:tc>
        <w:tc>
          <w:tcPr>
            <w:tcW w:w="1105" w:type="dxa"/>
            <w:shd w:val="clear" w:color="auto" w:fill="auto"/>
          </w:tcPr>
          <w:p w14:paraId="3A4D2747" w14:textId="362742E8" w:rsidR="00F410F0" w:rsidRPr="00573E72" w:rsidRDefault="00A01DA9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612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3CE8A017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43526F44" w14:textId="78DBBCB5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500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4C836688" w14:textId="5A8599C4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8015FA6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17BF40E5" w14:textId="225496F2" w:rsidR="00F410F0" w:rsidRPr="00573E72" w:rsidRDefault="00A01DA9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112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1F293FA6" w14:textId="0CF99106" w:rsidR="00F410F0" w:rsidRPr="00573E72" w:rsidRDefault="00A01DA9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112</w:t>
            </w:r>
          </w:p>
        </w:tc>
        <w:tc>
          <w:tcPr>
            <w:tcW w:w="1560" w:type="dxa"/>
            <w:shd w:val="clear" w:color="auto" w:fill="auto"/>
          </w:tcPr>
          <w:p w14:paraId="0C7B8E76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F410F0" w:rsidRPr="00573E72" w14:paraId="6ABA5A59" w14:textId="77777777" w:rsidTr="007F1990">
        <w:tc>
          <w:tcPr>
            <w:tcW w:w="738" w:type="dxa"/>
            <w:shd w:val="clear" w:color="auto" w:fill="auto"/>
          </w:tcPr>
          <w:p w14:paraId="29777887" w14:textId="2D46C313" w:rsidR="00F410F0" w:rsidRPr="003F3F71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3F3F71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  <w:r w:rsidRPr="003F3F71">
              <w:rPr>
                <w:rFonts w:ascii="Times New Roman" w:hAnsi="Times New Roman"/>
                <w:sz w:val="18"/>
                <w:szCs w:val="18"/>
                <w:lang w:val="uk-UA"/>
              </w:rPr>
              <w:t>.3</w:t>
            </w:r>
          </w:p>
        </w:tc>
        <w:tc>
          <w:tcPr>
            <w:tcW w:w="1701" w:type="dxa"/>
            <w:shd w:val="clear" w:color="auto" w:fill="auto"/>
          </w:tcPr>
          <w:p w14:paraId="6757AC5B" w14:textId="01B0CB03" w:rsidR="00F410F0" w:rsidRPr="008D4BE4" w:rsidRDefault="00F410F0" w:rsidP="00F410F0">
            <w:pPr>
              <w:tabs>
                <w:tab w:val="left" w:pos="424"/>
              </w:tabs>
              <w:autoSpaceDE w:val="0"/>
              <w:autoSpaceDN w:val="0"/>
              <w:adjustRightInd w:val="0"/>
              <w:spacing w:after="0" w:line="240" w:lineRule="auto"/>
              <w:ind w:left="-20" w:right="-179"/>
              <w:rPr>
                <w:rFonts w:ascii="Times New Roman" w:hAnsi="Times New Roman"/>
                <w:lang w:val="uk-UA"/>
              </w:rPr>
            </w:pPr>
            <w:r w:rsidRPr="008D4BE4">
              <w:rPr>
                <w:rFonts w:ascii="Times New Roman" w:hAnsi="Times New Roman"/>
                <w:lang w:val="uk-UA"/>
              </w:rPr>
              <w:t xml:space="preserve">ефективність </w:t>
            </w:r>
          </w:p>
        </w:tc>
        <w:tc>
          <w:tcPr>
            <w:tcW w:w="1134" w:type="dxa"/>
            <w:shd w:val="clear" w:color="auto" w:fill="auto"/>
          </w:tcPr>
          <w:p w14:paraId="297C0CAE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14:paraId="16FF3F16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5923FA98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05" w:type="dxa"/>
            <w:shd w:val="clear" w:color="auto" w:fill="auto"/>
          </w:tcPr>
          <w:p w14:paraId="54517D9F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554D25E3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0BB3493D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88" w:type="dxa"/>
            <w:gridSpan w:val="3"/>
            <w:shd w:val="clear" w:color="auto" w:fill="auto"/>
          </w:tcPr>
          <w:p w14:paraId="780D5F7B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414E5F9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20C757B4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324" w:type="dxa"/>
            <w:gridSpan w:val="2"/>
            <w:shd w:val="clear" w:color="auto" w:fill="auto"/>
          </w:tcPr>
          <w:p w14:paraId="1A7C4A7E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2D427CCC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F410F0" w:rsidRPr="00573E72" w14:paraId="1E0C0D1B" w14:textId="77777777" w:rsidTr="007F1990">
        <w:tc>
          <w:tcPr>
            <w:tcW w:w="738" w:type="dxa"/>
            <w:shd w:val="clear" w:color="auto" w:fill="auto"/>
          </w:tcPr>
          <w:p w14:paraId="0A290A09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6372BEDA" w14:textId="1BF8EEE8" w:rsidR="00F410F0" w:rsidRPr="00AC1AD2" w:rsidRDefault="00F410F0" w:rsidP="00F410F0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</w:t>
            </w:r>
            <w:r w:rsidRPr="00AC1AD2">
              <w:rPr>
                <w:rFonts w:ascii="Times New Roman" w:hAnsi="Times New Roman"/>
                <w:lang w:val="uk-UA"/>
              </w:rPr>
              <w:t xml:space="preserve">ередні витрати, пов’язані з проведенням обласних, всеукраїнських  заходів, тренінгів  </w:t>
            </w:r>
            <w:r w:rsidR="008D4BE4">
              <w:rPr>
                <w:rFonts w:ascii="Times New Roman" w:hAnsi="Times New Roman"/>
                <w:lang w:val="uk-UA"/>
              </w:rPr>
              <w:t>(із</w:t>
            </w:r>
            <w:r w:rsidRPr="00AC1AD2">
              <w:rPr>
                <w:rFonts w:ascii="Times New Roman" w:hAnsi="Times New Roman"/>
                <w:lang w:val="uk-UA"/>
              </w:rPr>
              <w:t xml:space="preserve"> розрахунку на одного учасника</w:t>
            </w:r>
            <w:r w:rsidR="008D4BE4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4410AB41" w14:textId="74FEFBD5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грн</w:t>
            </w:r>
          </w:p>
        </w:tc>
        <w:tc>
          <w:tcPr>
            <w:tcW w:w="992" w:type="dxa"/>
            <w:shd w:val="clear" w:color="auto" w:fill="auto"/>
          </w:tcPr>
          <w:p w14:paraId="4E86B255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207438ED" w14:textId="145613BB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220</w:t>
            </w:r>
          </w:p>
        </w:tc>
        <w:tc>
          <w:tcPr>
            <w:tcW w:w="1105" w:type="dxa"/>
            <w:shd w:val="clear" w:color="auto" w:fill="auto"/>
          </w:tcPr>
          <w:p w14:paraId="25B8B1F8" w14:textId="1685AC59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220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399030B7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</w:tcPr>
          <w:p w14:paraId="66EFAE8A" w14:textId="0754CBEB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194</w:t>
            </w:r>
          </w:p>
        </w:tc>
        <w:tc>
          <w:tcPr>
            <w:tcW w:w="1088" w:type="dxa"/>
            <w:gridSpan w:val="3"/>
            <w:shd w:val="clear" w:color="auto" w:fill="auto"/>
          </w:tcPr>
          <w:p w14:paraId="0AEFAA06" w14:textId="750440DA" w:rsidR="00F410F0" w:rsidRPr="00573E72" w:rsidRDefault="00A01DA9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194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75A6E64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1038" w:type="dxa"/>
            <w:gridSpan w:val="3"/>
            <w:shd w:val="clear" w:color="auto" w:fill="auto"/>
          </w:tcPr>
          <w:p w14:paraId="5349AD5F" w14:textId="0309D1D5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</w:t>
            </w:r>
          </w:p>
        </w:tc>
        <w:tc>
          <w:tcPr>
            <w:tcW w:w="1324" w:type="dxa"/>
            <w:gridSpan w:val="2"/>
            <w:shd w:val="clear" w:color="auto" w:fill="auto"/>
          </w:tcPr>
          <w:p w14:paraId="4C8CF472" w14:textId="2C577109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26</w:t>
            </w:r>
          </w:p>
        </w:tc>
        <w:tc>
          <w:tcPr>
            <w:tcW w:w="1560" w:type="dxa"/>
            <w:shd w:val="clear" w:color="auto" w:fill="auto"/>
          </w:tcPr>
          <w:p w14:paraId="568A9892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F410F0" w:rsidRPr="00573E72" w14:paraId="1EAA2245" w14:textId="77777777" w:rsidTr="004A429F">
        <w:tc>
          <w:tcPr>
            <w:tcW w:w="15456" w:type="dxa"/>
            <w:gridSpan w:val="22"/>
            <w:shd w:val="clear" w:color="auto" w:fill="auto"/>
          </w:tcPr>
          <w:p w14:paraId="4F5F8625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F410F0" w:rsidRPr="00573E72" w14:paraId="3FCC3C2E" w14:textId="77777777" w:rsidTr="00AC1AD2">
        <w:trPr>
          <w:trHeight w:val="71"/>
        </w:trPr>
        <w:tc>
          <w:tcPr>
            <w:tcW w:w="15456" w:type="dxa"/>
            <w:gridSpan w:val="22"/>
            <w:shd w:val="clear" w:color="auto" w:fill="auto"/>
          </w:tcPr>
          <w:p w14:paraId="1CD8AF5D" w14:textId="77777777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bookmarkStart w:id="2" w:name="_Hlk162008912"/>
            <w:r w:rsidRPr="00573E72">
              <w:rPr>
                <w:rFonts w:ascii="Times New Roman" w:hAnsi="Times New Roman"/>
                <w:b/>
                <w:lang w:val="uk-UA"/>
              </w:rPr>
              <w:t>Пояснення щодо розбіжностей між виконаними результативними показниками і тими, що затверджені  Програмою</w:t>
            </w:r>
          </w:p>
        </w:tc>
      </w:tr>
      <w:tr w:rsidR="00F410F0" w:rsidRPr="00573E72" w14:paraId="03F24BD8" w14:textId="77777777" w:rsidTr="004A429F">
        <w:tc>
          <w:tcPr>
            <w:tcW w:w="15456" w:type="dxa"/>
            <w:gridSpan w:val="22"/>
            <w:shd w:val="clear" w:color="auto" w:fill="auto"/>
          </w:tcPr>
          <w:p w14:paraId="192D8FCC" w14:textId="063422FB" w:rsidR="00F410F0" w:rsidRPr="00573E72" w:rsidRDefault="00F410F0" w:rsidP="00F41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Розбіжності виникли</w:t>
            </w:r>
            <w:r w:rsidRPr="006108F6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6108F6">
              <w:rPr>
                <w:rFonts w:ascii="Times New Roman" w:hAnsi="Times New Roman"/>
                <w:color w:val="000000"/>
              </w:rPr>
              <w:t>зв</w:t>
            </w:r>
            <w:r>
              <w:rPr>
                <w:rFonts w:ascii="Times New Roman" w:hAnsi="Times New Roman"/>
                <w:color w:val="000000"/>
              </w:rPr>
              <w:t>’язку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тим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що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108F6">
              <w:rPr>
                <w:rFonts w:ascii="Times New Roman" w:hAnsi="Times New Roman"/>
                <w:color w:val="000000"/>
                <w:lang w:val="uk-UA"/>
              </w:rPr>
              <w:t>зменшено витрати на проведення окремих заходів</w:t>
            </w:r>
            <w:r w:rsidRPr="002C67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 програми </w:t>
            </w:r>
            <w:r w:rsidRPr="002C67C3">
              <w:rPr>
                <w:rFonts w:ascii="Times New Roman" w:hAnsi="Times New Roman"/>
              </w:rPr>
              <w:t xml:space="preserve">в </w:t>
            </w:r>
            <w:proofErr w:type="spellStart"/>
            <w:r w:rsidRPr="002C67C3">
              <w:rPr>
                <w:rFonts w:ascii="Times New Roman" w:hAnsi="Times New Roman"/>
              </w:rPr>
              <w:t>умовах</w:t>
            </w:r>
            <w:proofErr w:type="spellEnd"/>
            <w:r w:rsidRPr="002C67C3">
              <w:rPr>
                <w:rFonts w:ascii="Times New Roman" w:hAnsi="Times New Roman"/>
              </w:rPr>
              <w:t xml:space="preserve"> </w:t>
            </w:r>
            <w:proofErr w:type="spellStart"/>
            <w:r w:rsidRPr="002C67C3">
              <w:rPr>
                <w:rFonts w:ascii="Times New Roman" w:hAnsi="Times New Roman"/>
              </w:rPr>
              <w:t>воєнного</w:t>
            </w:r>
            <w:proofErr w:type="spellEnd"/>
            <w:r w:rsidRPr="002C67C3">
              <w:rPr>
                <w:rFonts w:ascii="Times New Roman" w:hAnsi="Times New Roman"/>
              </w:rPr>
              <w:t xml:space="preserve"> стану</w:t>
            </w:r>
          </w:p>
        </w:tc>
      </w:tr>
      <w:bookmarkEnd w:id="2"/>
    </w:tbl>
    <w:p w14:paraId="015462EE" w14:textId="77777777" w:rsidR="00573E72" w:rsidRDefault="00573E72" w:rsidP="00573E72">
      <w:pPr>
        <w:tabs>
          <w:tab w:val="center" w:pos="4677"/>
          <w:tab w:val="right" w:pos="9355"/>
        </w:tabs>
        <w:spacing w:after="0" w:line="240" w:lineRule="auto"/>
        <w:ind w:left="2081"/>
        <w:rPr>
          <w:rFonts w:ascii="Times New Roman" w:hAnsi="Times New Roman"/>
          <w:b/>
          <w:sz w:val="24"/>
          <w:szCs w:val="24"/>
          <w:lang w:val="uk-UA"/>
        </w:rPr>
      </w:pPr>
    </w:p>
    <w:p w14:paraId="25CB20C1" w14:textId="77777777" w:rsidR="00AC1AD2" w:rsidRDefault="00AC1AD2" w:rsidP="00573E72">
      <w:pPr>
        <w:tabs>
          <w:tab w:val="center" w:pos="4677"/>
          <w:tab w:val="right" w:pos="9355"/>
        </w:tabs>
        <w:spacing w:after="0" w:line="240" w:lineRule="auto"/>
        <w:ind w:left="2081"/>
        <w:rPr>
          <w:rFonts w:ascii="Times New Roman" w:hAnsi="Times New Roman"/>
          <w:b/>
          <w:sz w:val="24"/>
          <w:szCs w:val="24"/>
          <w:lang w:val="uk-UA"/>
        </w:rPr>
      </w:pPr>
    </w:p>
    <w:p w14:paraId="730BE083" w14:textId="77777777" w:rsidR="00F410F0" w:rsidRDefault="00F410F0" w:rsidP="00573E72">
      <w:pPr>
        <w:tabs>
          <w:tab w:val="center" w:pos="4677"/>
          <w:tab w:val="right" w:pos="9355"/>
        </w:tabs>
        <w:spacing w:after="0" w:line="240" w:lineRule="auto"/>
        <w:ind w:left="2081"/>
        <w:rPr>
          <w:rFonts w:ascii="Times New Roman" w:hAnsi="Times New Roman"/>
          <w:b/>
          <w:sz w:val="24"/>
          <w:szCs w:val="24"/>
          <w:lang w:val="uk-UA"/>
        </w:rPr>
      </w:pPr>
    </w:p>
    <w:p w14:paraId="07F1EEBD" w14:textId="77777777" w:rsidR="005F4868" w:rsidRDefault="005F4868" w:rsidP="00573E72">
      <w:pPr>
        <w:tabs>
          <w:tab w:val="center" w:pos="4677"/>
          <w:tab w:val="right" w:pos="9355"/>
        </w:tabs>
        <w:spacing w:after="0" w:line="240" w:lineRule="auto"/>
        <w:ind w:left="2081"/>
        <w:rPr>
          <w:rFonts w:ascii="Times New Roman" w:hAnsi="Times New Roman"/>
          <w:b/>
          <w:sz w:val="24"/>
          <w:szCs w:val="24"/>
          <w:lang w:val="uk-UA"/>
        </w:rPr>
      </w:pPr>
    </w:p>
    <w:p w14:paraId="717A0CC7" w14:textId="77777777" w:rsidR="00AC1AD2" w:rsidRPr="00926238" w:rsidRDefault="00AC1AD2" w:rsidP="00AC1AD2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926238">
        <w:rPr>
          <w:rFonts w:ascii="Times New Roman" w:hAnsi="Times New Roman"/>
          <w:b/>
          <w:sz w:val="28"/>
          <w:szCs w:val="28"/>
          <w:lang w:val="uk-UA"/>
        </w:rPr>
        <w:t xml:space="preserve">Директор департаменту                                                                            Мар'яна МАРУСИНЕЦЬ </w:t>
      </w:r>
      <w:r w:rsidRPr="00926238">
        <w:rPr>
          <w:rFonts w:ascii="Times New Roman" w:hAnsi="Times New Roman"/>
          <w:b/>
          <w:sz w:val="28"/>
          <w:szCs w:val="28"/>
        </w:rPr>
        <w:t>______________</w:t>
      </w:r>
    </w:p>
    <w:p w14:paraId="72492E1E" w14:textId="77777777" w:rsidR="00AC1AD2" w:rsidRDefault="00AC1AD2" w:rsidP="00AC1AD2">
      <w:pPr>
        <w:pStyle w:val="a5"/>
        <w:ind w:left="2080"/>
        <w:rPr>
          <w:rFonts w:ascii="Times New Roman" w:hAnsi="Times New Roman"/>
          <w:b/>
          <w:sz w:val="24"/>
          <w:szCs w:val="24"/>
        </w:rPr>
      </w:pPr>
      <w:r w:rsidRPr="006F317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D221E7">
        <w:rPr>
          <w:rFonts w:ascii="Times New Roman" w:hAnsi="Times New Roman"/>
          <w:b/>
          <w:sz w:val="24"/>
          <w:szCs w:val="24"/>
        </w:rPr>
        <w:tab/>
      </w:r>
      <w:r w:rsidRPr="00D221E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D221E7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D221E7">
        <w:rPr>
          <w:rFonts w:ascii="Times New Roman" w:hAnsi="Times New Roman"/>
          <w:b/>
          <w:sz w:val="24"/>
          <w:szCs w:val="24"/>
        </w:rPr>
        <w:t>підпис</w:t>
      </w:r>
      <w:proofErr w:type="spellEnd"/>
      <w:r w:rsidRPr="00D221E7">
        <w:rPr>
          <w:rFonts w:ascii="Times New Roman" w:hAnsi="Times New Roman"/>
          <w:b/>
          <w:sz w:val="24"/>
          <w:szCs w:val="24"/>
        </w:rPr>
        <w:t>)</w:t>
      </w:r>
    </w:p>
    <w:p w14:paraId="7C7B309A" w14:textId="77777777" w:rsidR="00AC1AD2" w:rsidRPr="00300FFC" w:rsidRDefault="00AC1AD2" w:rsidP="00AC1AD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</w:rPr>
      </w:pPr>
    </w:p>
    <w:p w14:paraId="1D047FF4" w14:textId="77777777" w:rsidR="00AC1AD2" w:rsidRDefault="00AC1AD2" w:rsidP="00AC1AD2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</w:p>
    <w:p w14:paraId="2D56AEBB" w14:textId="77777777" w:rsidR="00AC1AD2" w:rsidRPr="00AC1AD2" w:rsidRDefault="00AC1AD2" w:rsidP="00573E72">
      <w:pPr>
        <w:tabs>
          <w:tab w:val="center" w:pos="4677"/>
          <w:tab w:val="right" w:pos="9355"/>
        </w:tabs>
        <w:spacing w:after="0" w:line="240" w:lineRule="auto"/>
        <w:ind w:left="2081"/>
        <w:rPr>
          <w:rFonts w:ascii="Times New Roman" w:hAnsi="Times New Roman"/>
          <w:b/>
          <w:sz w:val="24"/>
          <w:szCs w:val="24"/>
          <w:lang w:val="uk-UA"/>
        </w:rPr>
      </w:pPr>
    </w:p>
    <w:sectPr w:rsidR="00AC1AD2" w:rsidRPr="00AC1AD2" w:rsidSect="00200433">
      <w:headerReference w:type="default" r:id="rId8"/>
      <w:pgSz w:w="16838" w:h="11906" w:orient="landscape"/>
      <w:pgMar w:top="851" w:right="397" w:bottom="360" w:left="5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AA311" w14:textId="77777777" w:rsidR="00200433" w:rsidRDefault="00200433" w:rsidP="00C10062">
      <w:pPr>
        <w:spacing w:after="0" w:line="240" w:lineRule="auto"/>
      </w:pPr>
      <w:r>
        <w:separator/>
      </w:r>
    </w:p>
  </w:endnote>
  <w:endnote w:type="continuationSeparator" w:id="0">
    <w:p w14:paraId="58BD2EA3" w14:textId="77777777" w:rsidR="00200433" w:rsidRDefault="00200433" w:rsidP="00C1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E9A67" w14:textId="77777777" w:rsidR="00200433" w:rsidRDefault="00200433" w:rsidP="00C10062">
      <w:pPr>
        <w:spacing w:after="0" w:line="240" w:lineRule="auto"/>
      </w:pPr>
      <w:r>
        <w:separator/>
      </w:r>
    </w:p>
  </w:footnote>
  <w:footnote w:type="continuationSeparator" w:id="0">
    <w:p w14:paraId="6EF41721" w14:textId="77777777" w:rsidR="00200433" w:rsidRDefault="00200433" w:rsidP="00C10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433381"/>
      <w:docPartObj>
        <w:docPartGallery w:val="Page Numbers (Top of Page)"/>
        <w:docPartUnique/>
      </w:docPartObj>
    </w:sdtPr>
    <w:sdtContent>
      <w:p w14:paraId="7C716F2A" w14:textId="77777777" w:rsidR="00676BDE" w:rsidRDefault="00676BD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B26" w:rsidRPr="009D3B26">
          <w:rPr>
            <w:noProof/>
            <w:lang w:val="uk-UA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C2CEA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CA8A4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FBA3C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46C95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2D65D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5D4F4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5E8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68AE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B9892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E3CA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D47213"/>
    <w:multiLevelType w:val="hybridMultilevel"/>
    <w:tmpl w:val="60842B04"/>
    <w:lvl w:ilvl="0" w:tplc="F1D2CE4A">
      <w:start w:val="21"/>
      <w:numFmt w:val="decimal"/>
      <w:lvlText w:val="%1."/>
      <w:lvlJc w:val="left"/>
      <w:pPr>
        <w:ind w:left="10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abstractNum w:abstractNumId="11" w15:restartNumberingAfterBreak="0">
    <w:nsid w:val="0C4B5B9E"/>
    <w:multiLevelType w:val="singleLevel"/>
    <w:tmpl w:val="26445FAA"/>
    <w:lvl w:ilvl="0">
      <w:numFmt w:val="bullet"/>
      <w:lvlText w:val="-"/>
      <w:lvlJc w:val="left"/>
    </w:lvl>
  </w:abstractNum>
  <w:abstractNum w:abstractNumId="12" w15:restartNumberingAfterBreak="0">
    <w:nsid w:val="142E5314"/>
    <w:multiLevelType w:val="hybridMultilevel"/>
    <w:tmpl w:val="D2A6EB44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367F46"/>
    <w:multiLevelType w:val="hybridMultilevel"/>
    <w:tmpl w:val="EE8E7E24"/>
    <w:lvl w:ilvl="0" w:tplc="EC340C04">
      <w:numFmt w:val="bullet"/>
      <w:lvlText w:val="-"/>
      <w:lvlJc w:val="left"/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1B956B6D"/>
    <w:multiLevelType w:val="singleLevel"/>
    <w:tmpl w:val="FD44B32A"/>
    <w:lvl w:ilvl="0">
      <w:start w:val="4"/>
      <w:numFmt w:val="decimal"/>
      <w:lvlText w:val="%1."/>
      <w:lvlJc w:val="left"/>
      <w:rPr>
        <w:rFonts w:cs="Times New Roman"/>
      </w:rPr>
    </w:lvl>
  </w:abstractNum>
  <w:abstractNum w:abstractNumId="15" w15:restartNumberingAfterBreak="0">
    <w:nsid w:val="2016162B"/>
    <w:multiLevelType w:val="hybridMultilevel"/>
    <w:tmpl w:val="B9BACC9E"/>
    <w:lvl w:ilvl="0" w:tplc="7E1EDB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67998"/>
    <w:multiLevelType w:val="hybridMultilevel"/>
    <w:tmpl w:val="09D21130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B4CAA"/>
    <w:multiLevelType w:val="singleLevel"/>
    <w:tmpl w:val="D8722F02"/>
    <w:lvl w:ilvl="0">
      <w:start w:val="3"/>
      <w:numFmt w:val="decimal"/>
      <w:lvlText w:val="%1."/>
      <w:lvlJc w:val="left"/>
      <w:rPr>
        <w:rFonts w:cs="Times New Roman"/>
      </w:rPr>
    </w:lvl>
  </w:abstractNum>
  <w:abstractNum w:abstractNumId="18" w15:restartNumberingAfterBreak="0">
    <w:nsid w:val="2DFD0C4B"/>
    <w:multiLevelType w:val="singleLevel"/>
    <w:tmpl w:val="9460B12A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9" w15:restartNumberingAfterBreak="0">
    <w:nsid w:val="2ECB52C0"/>
    <w:multiLevelType w:val="singleLevel"/>
    <w:tmpl w:val="920445BA"/>
    <w:lvl w:ilvl="0">
      <w:start w:val="4"/>
      <w:numFmt w:val="decimal"/>
      <w:lvlText w:val="5.%1."/>
      <w:lvlJc w:val="left"/>
      <w:rPr>
        <w:rFonts w:cs="Times New Roman"/>
      </w:rPr>
    </w:lvl>
  </w:abstractNum>
  <w:abstractNum w:abstractNumId="20" w15:restartNumberingAfterBreak="0">
    <w:nsid w:val="2FD66BEE"/>
    <w:multiLevelType w:val="singleLevel"/>
    <w:tmpl w:val="8BBE81CE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21" w15:restartNumberingAfterBreak="0">
    <w:nsid w:val="32017B48"/>
    <w:multiLevelType w:val="singleLevel"/>
    <w:tmpl w:val="BF000AD2"/>
    <w:lvl w:ilvl="0">
      <w:start w:val="1"/>
      <w:numFmt w:val="decimal"/>
      <w:lvlText w:val="5.%1."/>
      <w:lvlJc w:val="left"/>
      <w:rPr>
        <w:rFonts w:cs="Times New Roman"/>
      </w:rPr>
    </w:lvl>
  </w:abstractNum>
  <w:abstractNum w:abstractNumId="22" w15:restartNumberingAfterBreak="0">
    <w:nsid w:val="33A03929"/>
    <w:multiLevelType w:val="singleLevel"/>
    <w:tmpl w:val="51C6802E"/>
    <w:lvl w:ilvl="0">
      <w:start w:val="6"/>
      <w:numFmt w:val="decimal"/>
      <w:lvlText w:val="6.%1."/>
      <w:lvlJc w:val="left"/>
      <w:rPr>
        <w:rFonts w:cs="Times New Roman"/>
      </w:rPr>
    </w:lvl>
  </w:abstractNum>
  <w:abstractNum w:abstractNumId="23" w15:restartNumberingAfterBreak="0">
    <w:nsid w:val="364D72C7"/>
    <w:multiLevelType w:val="hybridMultilevel"/>
    <w:tmpl w:val="274E66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1C69AD"/>
    <w:multiLevelType w:val="singleLevel"/>
    <w:tmpl w:val="ABB255E4"/>
    <w:lvl w:ilvl="0">
      <w:start w:val="2"/>
      <w:numFmt w:val="decimal"/>
      <w:lvlText w:val="6.%1."/>
      <w:lvlJc w:val="left"/>
      <w:rPr>
        <w:rFonts w:cs="Times New Roman"/>
      </w:rPr>
    </w:lvl>
  </w:abstractNum>
  <w:abstractNum w:abstractNumId="25" w15:restartNumberingAfterBreak="0">
    <w:nsid w:val="3954076B"/>
    <w:multiLevelType w:val="singleLevel"/>
    <w:tmpl w:val="777AFFA8"/>
    <w:lvl w:ilvl="0">
      <w:start w:val="3"/>
      <w:numFmt w:val="decimal"/>
      <w:lvlText w:val="%1."/>
      <w:lvlJc w:val="left"/>
      <w:rPr>
        <w:rFonts w:cs="Times New Roman"/>
      </w:rPr>
    </w:lvl>
  </w:abstractNum>
  <w:abstractNum w:abstractNumId="26" w15:restartNumberingAfterBreak="0">
    <w:nsid w:val="3BEC16AD"/>
    <w:multiLevelType w:val="singleLevel"/>
    <w:tmpl w:val="4E744A86"/>
    <w:lvl w:ilvl="0">
      <w:start w:val="2"/>
      <w:numFmt w:val="decimal"/>
      <w:lvlText w:val="4.%1."/>
      <w:lvlJc w:val="left"/>
      <w:rPr>
        <w:rFonts w:cs="Times New Roman"/>
      </w:rPr>
    </w:lvl>
  </w:abstractNum>
  <w:abstractNum w:abstractNumId="27" w15:restartNumberingAfterBreak="0">
    <w:nsid w:val="3C583ADA"/>
    <w:multiLevelType w:val="hybridMultilevel"/>
    <w:tmpl w:val="DF9639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2625FEB"/>
    <w:multiLevelType w:val="hybridMultilevel"/>
    <w:tmpl w:val="EAD0F0F4"/>
    <w:lvl w:ilvl="0" w:tplc="F36C3014">
      <w:start w:val="1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457B39DD"/>
    <w:multiLevelType w:val="hybridMultilevel"/>
    <w:tmpl w:val="31F865C2"/>
    <w:lvl w:ilvl="0" w:tplc="EC340C04">
      <w:numFmt w:val="bullet"/>
      <w:lvlText w:val="-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5528DC"/>
    <w:multiLevelType w:val="singleLevel"/>
    <w:tmpl w:val="7E1EDBAE"/>
    <w:lvl w:ilvl="0">
      <w:numFmt w:val="bullet"/>
      <w:lvlText w:val="-"/>
      <w:lvlJc w:val="left"/>
    </w:lvl>
  </w:abstractNum>
  <w:abstractNum w:abstractNumId="31" w15:restartNumberingAfterBreak="0">
    <w:nsid w:val="4AF553AB"/>
    <w:multiLevelType w:val="singleLevel"/>
    <w:tmpl w:val="1E2ABCAC"/>
    <w:lvl w:ilvl="0">
      <w:numFmt w:val="bullet"/>
      <w:lvlText w:val="-"/>
      <w:lvlJc w:val="left"/>
    </w:lvl>
  </w:abstractNum>
  <w:abstractNum w:abstractNumId="32" w15:restartNumberingAfterBreak="0">
    <w:nsid w:val="4F5F2287"/>
    <w:multiLevelType w:val="hybridMultilevel"/>
    <w:tmpl w:val="14BE3F30"/>
    <w:lvl w:ilvl="0" w:tplc="6EE823C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3" w15:restartNumberingAfterBreak="0">
    <w:nsid w:val="633A7B3F"/>
    <w:multiLevelType w:val="hybridMultilevel"/>
    <w:tmpl w:val="ED9AE032"/>
    <w:lvl w:ilvl="0" w:tplc="FE803822">
      <w:start w:val="1"/>
      <w:numFmt w:val="decimal"/>
      <w:lvlText w:val="%1."/>
      <w:lvlJc w:val="left"/>
      <w:pPr>
        <w:ind w:left="888" w:hanging="52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40C66"/>
    <w:multiLevelType w:val="singleLevel"/>
    <w:tmpl w:val="A296F6E6"/>
    <w:lvl w:ilvl="0">
      <w:start w:val="3"/>
      <w:numFmt w:val="decimal"/>
      <w:lvlText w:val="%1."/>
      <w:lvlJc w:val="left"/>
      <w:rPr>
        <w:rFonts w:cs="Times New Roman"/>
      </w:rPr>
    </w:lvl>
  </w:abstractNum>
  <w:abstractNum w:abstractNumId="36" w15:restartNumberingAfterBreak="0">
    <w:nsid w:val="721D124B"/>
    <w:multiLevelType w:val="hybridMultilevel"/>
    <w:tmpl w:val="D506FAFC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65AB9"/>
    <w:multiLevelType w:val="hybridMultilevel"/>
    <w:tmpl w:val="DE085706"/>
    <w:lvl w:ilvl="0" w:tplc="0419000F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B94277"/>
    <w:multiLevelType w:val="hybridMultilevel"/>
    <w:tmpl w:val="7E96ADF0"/>
    <w:lvl w:ilvl="0" w:tplc="0419000F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BE37679"/>
    <w:multiLevelType w:val="hybridMultilevel"/>
    <w:tmpl w:val="2AB840B6"/>
    <w:lvl w:ilvl="0" w:tplc="AE58050E">
      <w:start w:val="21"/>
      <w:numFmt w:val="decimal"/>
      <w:lvlText w:val="%1."/>
      <w:lvlJc w:val="left"/>
      <w:pPr>
        <w:ind w:left="10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abstractNum w:abstractNumId="40" w15:restartNumberingAfterBreak="0">
    <w:nsid w:val="7F007E17"/>
    <w:multiLevelType w:val="singleLevel"/>
    <w:tmpl w:val="2C6485F6"/>
    <w:lvl w:ilvl="0">
      <w:start w:val="6"/>
      <w:numFmt w:val="decimal"/>
      <w:lvlText w:val="%1."/>
      <w:lvlJc w:val="left"/>
      <w:rPr>
        <w:rFonts w:cs="Times New Roman"/>
      </w:rPr>
    </w:lvl>
  </w:abstractNum>
  <w:abstractNum w:abstractNumId="41" w15:restartNumberingAfterBreak="0">
    <w:nsid w:val="7F0A766D"/>
    <w:multiLevelType w:val="singleLevel"/>
    <w:tmpl w:val="EC340C04"/>
    <w:lvl w:ilvl="0">
      <w:numFmt w:val="bullet"/>
      <w:lvlText w:val="-"/>
      <w:lvlJc w:val="left"/>
    </w:lvl>
  </w:abstractNum>
  <w:num w:numId="1" w16cid:durableId="1316563622">
    <w:abstractNumId w:val="25"/>
  </w:num>
  <w:num w:numId="2" w16cid:durableId="449320297">
    <w:abstractNumId w:val="20"/>
  </w:num>
  <w:num w:numId="3" w16cid:durableId="465319434">
    <w:abstractNumId w:val="17"/>
  </w:num>
  <w:num w:numId="4" w16cid:durableId="267155012">
    <w:abstractNumId w:val="40"/>
  </w:num>
  <w:num w:numId="5" w16cid:durableId="1735666079">
    <w:abstractNumId w:val="30"/>
  </w:num>
  <w:num w:numId="6" w16cid:durableId="2065399203">
    <w:abstractNumId w:val="41"/>
  </w:num>
  <w:num w:numId="7" w16cid:durableId="1738821598">
    <w:abstractNumId w:val="11"/>
  </w:num>
  <w:num w:numId="8" w16cid:durableId="698942067">
    <w:abstractNumId w:val="31"/>
  </w:num>
  <w:num w:numId="9" w16cid:durableId="644119511">
    <w:abstractNumId w:val="26"/>
  </w:num>
  <w:num w:numId="10" w16cid:durableId="1029113287">
    <w:abstractNumId w:val="21"/>
  </w:num>
  <w:num w:numId="11" w16cid:durableId="450907018">
    <w:abstractNumId w:val="19"/>
  </w:num>
  <w:num w:numId="12" w16cid:durableId="915944821">
    <w:abstractNumId w:val="24"/>
  </w:num>
  <w:num w:numId="13" w16cid:durableId="368457635">
    <w:abstractNumId w:val="22"/>
  </w:num>
  <w:num w:numId="14" w16cid:durableId="810681345">
    <w:abstractNumId w:val="35"/>
  </w:num>
  <w:num w:numId="15" w16cid:durableId="956326775">
    <w:abstractNumId w:val="18"/>
  </w:num>
  <w:num w:numId="16" w16cid:durableId="665867257">
    <w:abstractNumId w:val="14"/>
  </w:num>
  <w:num w:numId="17" w16cid:durableId="776146440">
    <w:abstractNumId w:val="23"/>
  </w:num>
  <w:num w:numId="18" w16cid:durableId="23140166">
    <w:abstractNumId w:val="33"/>
  </w:num>
  <w:num w:numId="19" w16cid:durableId="1079064272">
    <w:abstractNumId w:val="12"/>
  </w:num>
  <w:num w:numId="20" w16cid:durableId="134493250">
    <w:abstractNumId w:val="15"/>
  </w:num>
  <w:num w:numId="21" w16cid:durableId="1543253499">
    <w:abstractNumId w:val="27"/>
  </w:num>
  <w:num w:numId="22" w16cid:durableId="1414083606">
    <w:abstractNumId w:val="29"/>
  </w:num>
  <w:num w:numId="23" w16cid:durableId="123811995">
    <w:abstractNumId w:val="16"/>
  </w:num>
  <w:num w:numId="24" w16cid:durableId="738676391">
    <w:abstractNumId w:val="36"/>
  </w:num>
  <w:num w:numId="25" w16cid:durableId="516625807">
    <w:abstractNumId w:val="13"/>
  </w:num>
  <w:num w:numId="26" w16cid:durableId="235475393">
    <w:abstractNumId w:val="38"/>
  </w:num>
  <w:num w:numId="27" w16cid:durableId="2074739861">
    <w:abstractNumId w:val="28"/>
  </w:num>
  <w:num w:numId="28" w16cid:durableId="683945875">
    <w:abstractNumId w:val="39"/>
  </w:num>
  <w:num w:numId="29" w16cid:durableId="1083142825">
    <w:abstractNumId w:val="37"/>
  </w:num>
  <w:num w:numId="30" w16cid:durableId="291401660">
    <w:abstractNumId w:val="10"/>
  </w:num>
  <w:num w:numId="31" w16cid:durableId="1289124074">
    <w:abstractNumId w:val="32"/>
  </w:num>
  <w:num w:numId="32" w16cid:durableId="451556229">
    <w:abstractNumId w:val="34"/>
  </w:num>
  <w:num w:numId="33" w16cid:durableId="195847947">
    <w:abstractNumId w:val="9"/>
  </w:num>
  <w:num w:numId="34" w16cid:durableId="1816335077">
    <w:abstractNumId w:val="7"/>
  </w:num>
  <w:num w:numId="35" w16cid:durableId="1960331201">
    <w:abstractNumId w:val="6"/>
  </w:num>
  <w:num w:numId="36" w16cid:durableId="1460496416">
    <w:abstractNumId w:val="5"/>
  </w:num>
  <w:num w:numId="37" w16cid:durableId="707412763">
    <w:abstractNumId w:val="4"/>
  </w:num>
  <w:num w:numId="38" w16cid:durableId="794181700">
    <w:abstractNumId w:val="8"/>
  </w:num>
  <w:num w:numId="39" w16cid:durableId="989558900">
    <w:abstractNumId w:val="3"/>
  </w:num>
  <w:num w:numId="40" w16cid:durableId="431975154">
    <w:abstractNumId w:val="2"/>
  </w:num>
  <w:num w:numId="41" w16cid:durableId="828712142">
    <w:abstractNumId w:val="1"/>
  </w:num>
  <w:num w:numId="42" w16cid:durableId="639966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52C"/>
    <w:rsid w:val="00000436"/>
    <w:rsid w:val="00002131"/>
    <w:rsid w:val="00003D99"/>
    <w:rsid w:val="00012AE3"/>
    <w:rsid w:val="00013A55"/>
    <w:rsid w:val="000149FB"/>
    <w:rsid w:val="0002749B"/>
    <w:rsid w:val="00032110"/>
    <w:rsid w:val="0003716F"/>
    <w:rsid w:val="000405F8"/>
    <w:rsid w:val="000429A6"/>
    <w:rsid w:val="0004450A"/>
    <w:rsid w:val="00046061"/>
    <w:rsid w:val="000546FF"/>
    <w:rsid w:val="0005485A"/>
    <w:rsid w:val="00054E1D"/>
    <w:rsid w:val="00073BCE"/>
    <w:rsid w:val="00074C41"/>
    <w:rsid w:val="000901E3"/>
    <w:rsid w:val="000919F5"/>
    <w:rsid w:val="000959CB"/>
    <w:rsid w:val="000973CE"/>
    <w:rsid w:val="000A62F7"/>
    <w:rsid w:val="000B20DF"/>
    <w:rsid w:val="000B7776"/>
    <w:rsid w:val="000C25FB"/>
    <w:rsid w:val="000C2E16"/>
    <w:rsid w:val="000E42B6"/>
    <w:rsid w:val="000E6CC5"/>
    <w:rsid w:val="000F0E48"/>
    <w:rsid w:val="00106E99"/>
    <w:rsid w:val="00110555"/>
    <w:rsid w:val="001112E5"/>
    <w:rsid w:val="001203BF"/>
    <w:rsid w:val="00123021"/>
    <w:rsid w:val="00126107"/>
    <w:rsid w:val="00126B0D"/>
    <w:rsid w:val="001271C4"/>
    <w:rsid w:val="00133DF7"/>
    <w:rsid w:val="00134C1E"/>
    <w:rsid w:val="00136CF6"/>
    <w:rsid w:val="00137BAC"/>
    <w:rsid w:val="001466BB"/>
    <w:rsid w:val="00152005"/>
    <w:rsid w:val="00155142"/>
    <w:rsid w:val="00167DB0"/>
    <w:rsid w:val="001711BF"/>
    <w:rsid w:val="001751D0"/>
    <w:rsid w:val="00177018"/>
    <w:rsid w:val="00177825"/>
    <w:rsid w:val="00183F43"/>
    <w:rsid w:val="001927BE"/>
    <w:rsid w:val="00195D38"/>
    <w:rsid w:val="001A01DE"/>
    <w:rsid w:val="001A1163"/>
    <w:rsid w:val="001B3EED"/>
    <w:rsid w:val="001C0E4F"/>
    <w:rsid w:val="001C7B42"/>
    <w:rsid w:val="001E0BFF"/>
    <w:rsid w:val="001F2D93"/>
    <w:rsid w:val="001F5424"/>
    <w:rsid w:val="00200433"/>
    <w:rsid w:val="00204926"/>
    <w:rsid w:val="00205E13"/>
    <w:rsid w:val="00212F30"/>
    <w:rsid w:val="00217BD5"/>
    <w:rsid w:val="00224805"/>
    <w:rsid w:val="00225E28"/>
    <w:rsid w:val="002273B4"/>
    <w:rsid w:val="00232C33"/>
    <w:rsid w:val="002406E7"/>
    <w:rsid w:val="00241E2B"/>
    <w:rsid w:val="00251B68"/>
    <w:rsid w:val="00263C07"/>
    <w:rsid w:val="00264843"/>
    <w:rsid w:val="00266572"/>
    <w:rsid w:val="00271F39"/>
    <w:rsid w:val="00272123"/>
    <w:rsid w:val="00277872"/>
    <w:rsid w:val="00283110"/>
    <w:rsid w:val="0029172E"/>
    <w:rsid w:val="00291D64"/>
    <w:rsid w:val="002956F8"/>
    <w:rsid w:val="00296E34"/>
    <w:rsid w:val="002B57BA"/>
    <w:rsid w:val="002B5C7F"/>
    <w:rsid w:val="002C67C3"/>
    <w:rsid w:val="002D129A"/>
    <w:rsid w:val="002D5B58"/>
    <w:rsid w:val="002D7B6E"/>
    <w:rsid w:val="002F59C5"/>
    <w:rsid w:val="002F7243"/>
    <w:rsid w:val="00307957"/>
    <w:rsid w:val="00310CFB"/>
    <w:rsid w:val="003129B7"/>
    <w:rsid w:val="003166D6"/>
    <w:rsid w:val="00316C9D"/>
    <w:rsid w:val="00320CD7"/>
    <w:rsid w:val="003218D8"/>
    <w:rsid w:val="003260D1"/>
    <w:rsid w:val="00326173"/>
    <w:rsid w:val="00333BD8"/>
    <w:rsid w:val="00333F3B"/>
    <w:rsid w:val="0034608B"/>
    <w:rsid w:val="00346F8D"/>
    <w:rsid w:val="0035701F"/>
    <w:rsid w:val="00366A97"/>
    <w:rsid w:val="003675BC"/>
    <w:rsid w:val="003712A6"/>
    <w:rsid w:val="00371D71"/>
    <w:rsid w:val="00372379"/>
    <w:rsid w:val="00372A67"/>
    <w:rsid w:val="00383152"/>
    <w:rsid w:val="003864F2"/>
    <w:rsid w:val="00392C47"/>
    <w:rsid w:val="00395DAE"/>
    <w:rsid w:val="003A2686"/>
    <w:rsid w:val="003A6D53"/>
    <w:rsid w:val="003C3CEB"/>
    <w:rsid w:val="003D008B"/>
    <w:rsid w:val="003D2E17"/>
    <w:rsid w:val="003D3E8A"/>
    <w:rsid w:val="003D528F"/>
    <w:rsid w:val="003E3567"/>
    <w:rsid w:val="003E558A"/>
    <w:rsid w:val="003E682B"/>
    <w:rsid w:val="003F1FF9"/>
    <w:rsid w:val="003F3F71"/>
    <w:rsid w:val="003F40B6"/>
    <w:rsid w:val="00402F01"/>
    <w:rsid w:val="00410F2E"/>
    <w:rsid w:val="004159FB"/>
    <w:rsid w:val="00420F5E"/>
    <w:rsid w:val="00420FBD"/>
    <w:rsid w:val="0042703D"/>
    <w:rsid w:val="004304C4"/>
    <w:rsid w:val="00430D5E"/>
    <w:rsid w:val="00437FB9"/>
    <w:rsid w:val="00452253"/>
    <w:rsid w:val="0045658E"/>
    <w:rsid w:val="004664D7"/>
    <w:rsid w:val="00472A47"/>
    <w:rsid w:val="00480517"/>
    <w:rsid w:val="00483B84"/>
    <w:rsid w:val="00490B9C"/>
    <w:rsid w:val="00494D81"/>
    <w:rsid w:val="00495DF8"/>
    <w:rsid w:val="004A429F"/>
    <w:rsid w:val="004A691B"/>
    <w:rsid w:val="004B08DD"/>
    <w:rsid w:val="004B0A17"/>
    <w:rsid w:val="004C252C"/>
    <w:rsid w:val="004C4289"/>
    <w:rsid w:val="004C430D"/>
    <w:rsid w:val="004C7586"/>
    <w:rsid w:val="004D07E2"/>
    <w:rsid w:val="004D1D55"/>
    <w:rsid w:val="004E71D3"/>
    <w:rsid w:val="004F3003"/>
    <w:rsid w:val="004F711C"/>
    <w:rsid w:val="00500C37"/>
    <w:rsid w:val="005012A5"/>
    <w:rsid w:val="005020F2"/>
    <w:rsid w:val="00522007"/>
    <w:rsid w:val="00530FE4"/>
    <w:rsid w:val="00535DFB"/>
    <w:rsid w:val="0055243F"/>
    <w:rsid w:val="00555725"/>
    <w:rsid w:val="00555E0A"/>
    <w:rsid w:val="00557CC7"/>
    <w:rsid w:val="00564FFA"/>
    <w:rsid w:val="00570F8C"/>
    <w:rsid w:val="00572B67"/>
    <w:rsid w:val="00573E72"/>
    <w:rsid w:val="00575547"/>
    <w:rsid w:val="00585BB4"/>
    <w:rsid w:val="00585CD6"/>
    <w:rsid w:val="00592454"/>
    <w:rsid w:val="005942B7"/>
    <w:rsid w:val="005A021E"/>
    <w:rsid w:val="005A1E56"/>
    <w:rsid w:val="005A3D0B"/>
    <w:rsid w:val="005A6CD0"/>
    <w:rsid w:val="005B16AD"/>
    <w:rsid w:val="005C417F"/>
    <w:rsid w:val="005C582F"/>
    <w:rsid w:val="005C75C1"/>
    <w:rsid w:val="005E70D0"/>
    <w:rsid w:val="005E7508"/>
    <w:rsid w:val="005F4868"/>
    <w:rsid w:val="005F517A"/>
    <w:rsid w:val="006030DC"/>
    <w:rsid w:val="00603236"/>
    <w:rsid w:val="00610301"/>
    <w:rsid w:val="00612328"/>
    <w:rsid w:val="0061288B"/>
    <w:rsid w:val="00614114"/>
    <w:rsid w:val="00616CDA"/>
    <w:rsid w:val="00616E56"/>
    <w:rsid w:val="00634AFC"/>
    <w:rsid w:val="006412C5"/>
    <w:rsid w:val="00662E74"/>
    <w:rsid w:val="00665D8E"/>
    <w:rsid w:val="00672AE1"/>
    <w:rsid w:val="006764F1"/>
    <w:rsid w:val="0067688F"/>
    <w:rsid w:val="00676BDE"/>
    <w:rsid w:val="006779C6"/>
    <w:rsid w:val="006871E4"/>
    <w:rsid w:val="00690E3B"/>
    <w:rsid w:val="00691744"/>
    <w:rsid w:val="0069504D"/>
    <w:rsid w:val="0069794C"/>
    <w:rsid w:val="006B0888"/>
    <w:rsid w:val="006C50D2"/>
    <w:rsid w:val="006C6328"/>
    <w:rsid w:val="006D0D8A"/>
    <w:rsid w:val="006D27E8"/>
    <w:rsid w:val="006D4DA6"/>
    <w:rsid w:val="006D6327"/>
    <w:rsid w:val="006D7978"/>
    <w:rsid w:val="006F0656"/>
    <w:rsid w:val="006F0D6B"/>
    <w:rsid w:val="006F263F"/>
    <w:rsid w:val="006F317A"/>
    <w:rsid w:val="00701B01"/>
    <w:rsid w:val="00705B43"/>
    <w:rsid w:val="00710FDF"/>
    <w:rsid w:val="007210C5"/>
    <w:rsid w:val="00726BB3"/>
    <w:rsid w:val="00730841"/>
    <w:rsid w:val="00731753"/>
    <w:rsid w:val="00735246"/>
    <w:rsid w:val="00741B52"/>
    <w:rsid w:val="00750DF0"/>
    <w:rsid w:val="00751886"/>
    <w:rsid w:val="00752D9D"/>
    <w:rsid w:val="007616BD"/>
    <w:rsid w:val="007668DF"/>
    <w:rsid w:val="00771004"/>
    <w:rsid w:val="00776A17"/>
    <w:rsid w:val="0078173D"/>
    <w:rsid w:val="00786E8F"/>
    <w:rsid w:val="007901FF"/>
    <w:rsid w:val="00790E09"/>
    <w:rsid w:val="00795E2F"/>
    <w:rsid w:val="007A04B9"/>
    <w:rsid w:val="007A2273"/>
    <w:rsid w:val="007A66F1"/>
    <w:rsid w:val="007A739C"/>
    <w:rsid w:val="007A7546"/>
    <w:rsid w:val="007B00FD"/>
    <w:rsid w:val="007B5AC7"/>
    <w:rsid w:val="007B701B"/>
    <w:rsid w:val="007C03BA"/>
    <w:rsid w:val="007C1C74"/>
    <w:rsid w:val="007C579C"/>
    <w:rsid w:val="007C6707"/>
    <w:rsid w:val="007D4923"/>
    <w:rsid w:val="007D505C"/>
    <w:rsid w:val="007D52AC"/>
    <w:rsid w:val="007D551E"/>
    <w:rsid w:val="007E45E8"/>
    <w:rsid w:val="007E5BA9"/>
    <w:rsid w:val="007E6B04"/>
    <w:rsid w:val="007E7764"/>
    <w:rsid w:val="007E7ACF"/>
    <w:rsid w:val="007F02C8"/>
    <w:rsid w:val="007F1990"/>
    <w:rsid w:val="007F25FD"/>
    <w:rsid w:val="00805C81"/>
    <w:rsid w:val="0080684E"/>
    <w:rsid w:val="008107F1"/>
    <w:rsid w:val="0081132C"/>
    <w:rsid w:val="00813659"/>
    <w:rsid w:val="008200C5"/>
    <w:rsid w:val="00826E2A"/>
    <w:rsid w:val="008278C7"/>
    <w:rsid w:val="00827B30"/>
    <w:rsid w:val="008325B4"/>
    <w:rsid w:val="008327CA"/>
    <w:rsid w:val="00833236"/>
    <w:rsid w:val="00840A87"/>
    <w:rsid w:val="00841B12"/>
    <w:rsid w:val="0084201E"/>
    <w:rsid w:val="00842A3F"/>
    <w:rsid w:val="0084334B"/>
    <w:rsid w:val="00843A04"/>
    <w:rsid w:val="00844140"/>
    <w:rsid w:val="00844FD1"/>
    <w:rsid w:val="00846D48"/>
    <w:rsid w:val="00847649"/>
    <w:rsid w:val="008545A9"/>
    <w:rsid w:val="00854CEB"/>
    <w:rsid w:val="00862560"/>
    <w:rsid w:val="008633CE"/>
    <w:rsid w:val="00873D9D"/>
    <w:rsid w:val="00876358"/>
    <w:rsid w:val="0087693F"/>
    <w:rsid w:val="0088483A"/>
    <w:rsid w:val="00885FF5"/>
    <w:rsid w:val="008873DF"/>
    <w:rsid w:val="008875F0"/>
    <w:rsid w:val="00891603"/>
    <w:rsid w:val="008949A5"/>
    <w:rsid w:val="008952D5"/>
    <w:rsid w:val="008A3D89"/>
    <w:rsid w:val="008A5F78"/>
    <w:rsid w:val="008A73CF"/>
    <w:rsid w:val="008B1155"/>
    <w:rsid w:val="008B49D5"/>
    <w:rsid w:val="008C18E0"/>
    <w:rsid w:val="008C1F5C"/>
    <w:rsid w:val="008C4723"/>
    <w:rsid w:val="008C6397"/>
    <w:rsid w:val="008D1148"/>
    <w:rsid w:val="008D4BE4"/>
    <w:rsid w:val="008D509D"/>
    <w:rsid w:val="008D73E8"/>
    <w:rsid w:val="008E5DD7"/>
    <w:rsid w:val="008F6CAC"/>
    <w:rsid w:val="00900056"/>
    <w:rsid w:val="00905FB4"/>
    <w:rsid w:val="00910DB7"/>
    <w:rsid w:val="00913C7B"/>
    <w:rsid w:val="00914843"/>
    <w:rsid w:val="00920DA1"/>
    <w:rsid w:val="0092265E"/>
    <w:rsid w:val="0092367F"/>
    <w:rsid w:val="00926238"/>
    <w:rsid w:val="00926B74"/>
    <w:rsid w:val="00933A6B"/>
    <w:rsid w:val="00940066"/>
    <w:rsid w:val="00955C68"/>
    <w:rsid w:val="00963C0F"/>
    <w:rsid w:val="00963D2C"/>
    <w:rsid w:val="00964B8E"/>
    <w:rsid w:val="00965843"/>
    <w:rsid w:val="0096777E"/>
    <w:rsid w:val="00975274"/>
    <w:rsid w:val="00976B7A"/>
    <w:rsid w:val="00976E2A"/>
    <w:rsid w:val="00982D28"/>
    <w:rsid w:val="00982F82"/>
    <w:rsid w:val="00985CA7"/>
    <w:rsid w:val="00987B6E"/>
    <w:rsid w:val="009A7B7A"/>
    <w:rsid w:val="009B5968"/>
    <w:rsid w:val="009B5BB0"/>
    <w:rsid w:val="009C2727"/>
    <w:rsid w:val="009C3167"/>
    <w:rsid w:val="009C5AB3"/>
    <w:rsid w:val="009C6D08"/>
    <w:rsid w:val="009C7657"/>
    <w:rsid w:val="009D1469"/>
    <w:rsid w:val="009D3B26"/>
    <w:rsid w:val="009E0E81"/>
    <w:rsid w:val="009E73D2"/>
    <w:rsid w:val="009F7170"/>
    <w:rsid w:val="00A00BDE"/>
    <w:rsid w:val="00A01DA9"/>
    <w:rsid w:val="00A0205C"/>
    <w:rsid w:val="00A0589F"/>
    <w:rsid w:val="00A14496"/>
    <w:rsid w:val="00A23321"/>
    <w:rsid w:val="00A25889"/>
    <w:rsid w:val="00A25932"/>
    <w:rsid w:val="00A31A06"/>
    <w:rsid w:val="00A33FFC"/>
    <w:rsid w:val="00A37968"/>
    <w:rsid w:val="00A44097"/>
    <w:rsid w:val="00A50947"/>
    <w:rsid w:val="00A51B88"/>
    <w:rsid w:val="00A53690"/>
    <w:rsid w:val="00A55D44"/>
    <w:rsid w:val="00A5639E"/>
    <w:rsid w:val="00A565EA"/>
    <w:rsid w:val="00A577CB"/>
    <w:rsid w:val="00A65FC7"/>
    <w:rsid w:val="00A70B48"/>
    <w:rsid w:val="00A75AC5"/>
    <w:rsid w:val="00A81443"/>
    <w:rsid w:val="00A83307"/>
    <w:rsid w:val="00A877AF"/>
    <w:rsid w:val="00A92498"/>
    <w:rsid w:val="00AA14B6"/>
    <w:rsid w:val="00AA3ECF"/>
    <w:rsid w:val="00AA59B2"/>
    <w:rsid w:val="00AB4686"/>
    <w:rsid w:val="00AB54DF"/>
    <w:rsid w:val="00AC1AD2"/>
    <w:rsid w:val="00AC53ED"/>
    <w:rsid w:val="00AC612D"/>
    <w:rsid w:val="00AC624E"/>
    <w:rsid w:val="00AC6539"/>
    <w:rsid w:val="00AD07BD"/>
    <w:rsid w:val="00AD341A"/>
    <w:rsid w:val="00AE0923"/>
    <w:rsid w:val="00AF3B61"/>
    <w:rsid w:val="00B012C5"/>
    <w:rsid w:val="00B05968"/>
    <w:rsid w:val="00B152A2"/>
    <w:rsid w:val="00B162BF"/>
    <w:rsid w:val="00B275AD"/>
    <w:rsid w:val="00B30B94"/>
    <w:rsid w:val="00B327A3"/>
    <w:rsid w:val="00B37817"/>
    <w:rsid w:val="00B52736"/>
    <w:rsid w:val="00B551F9"/>
    <w:rsid w:val="00B553AB"/>
    <w:rsid w:val="00B568E0"/>
    <w:rsid w:val="00B71458"/>
    <w:rsid w:val="00B71736"/>
    <w:rsid w:val="00B75AC8"/>
    <w:rsid w:val="00B81A9D"/>
    <w:rsid w:val="00B81B73"/>
    <w:rsid w:val="00B81C70"/>
    <w:rsid w:val="00B849CA"/>
    <w:rsid w:val="00B87859"/>
    <w:rsid w:val="00B95379"/>
    <w:rsid w:val="00B96C89"/>
    <w:rsid w:val="00BA65C8"/>
    <w:rsid w:val="00BA6BB1"/>
    <w:rsid w:val="00BB36E4"/>
    <w:rsid w:val="00BC0E50"/>
    <w:rsid w:val="00BC0ED4"/>
    <w:rsid w:val="00BC11B6"/>
    <w:rsid w:val="00BC339A"/>
    <w:rsid w:val="00BC61FB"/>
    <w:rsid w:val="00BD2072"/>
    <w:rsid w:val="00BD3DB4"/>
    <w:rsid w:val="00BD4525"/>
    <w:rsid w:val="00C06473"/>
    <w:rsid w:val="00C10062"/>
    <w:rsid w:val="00C10AE7"/>
    <w:rsid w:val="00C11A0E"/>
    <w:rsid w:val="00C13EBB"/>
    <w:rsid w:val="00C1687D"/>
    <w:rsid w:val="00C16A04"/>
    <w:rsid w:val="00C22E48"/>
    <w:rsid w:val="00C240F0"/>
    <w:rsid w:val="00C3316F"/>
    <w:rsid w:val="00C34EAA"/>
    <w:rsid w:val="00C45EAD"/>
    <w:rsid w:val="00C50B13"/>
    <w:rsid w:val="00C56ECA"/>
    <w:rsid w:val="00C66453"/>
    <w:rsid w:val="00C669F2"/>
    <w:rsid w:val="00C719CD"/>
    <w:rsid w:val="00C739B5"/>
    <w:rsid w:val="00C930AD"/>
    <w:rsid w:val="00C947CC"/>
    <w:rsid w:val="00CB2CA4"/>
    <w:rsid w:val="00CC029E"/>
    <w:rsid w:val="00CC7758"/>
    <w:rsid w:val="00CD6FA4"/>
    <w:rsid w:val="00CE122F"/>
    <w:rsid w:val="00CE3B84"/>
    <w:rsid w:val="00CF5628"/>
    <w:rsid w:val="00CF63D3"/>
    <w:rsid w:val="00D00842"/>
    <w:rsid w:val="00D01323"/>
    <w:rsid w:val="00D034C5"/>
    <w:rsid w:val="00D16B5E"/>
    <w:rsid w:val="00D221E7"/>
    <w:rsid w:val="00D22913"/>
    <w:rsid w:val="00D23069"/>
    <w:rsid w:val="00D2319B"/>
    <w:rsid w:val="00D23420"/>
    <w:rsid w:val="00D2435E"/>
    <w:rsid w:val="00D25135"/>
    <w:rsid w:val="00D252B5"/>
    <w:rsid w:val="00D252F3"/>
    <w:rsid w:val="00D330CD"/>
    <w:rsid w:val="00D33B50"/>
    <w:rsid w:val="00D3776B"/>
    <w:rsid w:val="00D45162"/>
    <w:rsid w:val="00D4693A"/>
    <w:rsid w:val="00D50A7F"/>
    <w:rsid w:val="00D54F69"/>
    <w:rsid w:val="00D55CFB"/>
    <w:rsid w:val="00D570C4"/>
    <w:rsid w:val="00D57E38"/>
    <w:rsid w:val="00D61FD8"/>
    <w:rsid w:val="00D67C20"/>
    <w:rsid w:val="00D70AAA"/>
    <w:rsid w:val="00D81250"/>
    <w:rsid w:val="00D842B9"/>
    <w:rsid w:val="00D91CAA"/>
    <w:rsid w:val="00D9557F"/>
    <w:rsid w:val="00D9573E"/>
    <w:rsid w:val="00D96DDE"/>
    <w:rsid w:val="00DA3DF4"/>
    <w:rsid w:val="00DA7E24"/>
    <w:rsid w:val="00DB1F91"/>
    <w:rsid w:val="00DC14A5"/>
    <w:rsid w:val="00DC1512"/>
    <w:rsid w:val="00DC1C52"/>
    <w:rsid w:val="00DC75FA"/>
    <w:rsid w:val="00DD147C"/>
    <w:rsid w:val="00DD4BD3"/>
    <w:rsid w:val="00DD60A1"/>
    <w:rsid w:val="00DD6591"/>
    <w:rsid w:val="00DE7FE0"/>
    <w:rsid w:val="00DF1CF2"/>
    <w:rsid w:val="00DF310D"/>
    <w:rsid w:val="00DF6F79"/>
    <w:rsid w:val="00E00894"/>
    <w:rsid w:val="00E029C7"/>
    <w:rsid w:val="00E033C4"/>
    <w:rsid w:val="00E06063"/>
    <w:rsid w:val="00E151AB"/>
    <w:rsid w:val="00E4033E"/>
    <w:rsid w:val="00E45D9E"/>
    <w:rsid w:val="00E50E9F"/>
    <w:rsid w:val="00E62B9D"/>
    <w:rsid w:val="00E63625"/>
    <w:rsid w:val="00E63A1E"/>
    <w:rsid w:val="00E72B5B"/>
    <w:rsid w:val="00E74F2E"/>
    <w:rsid w:val="00E929BF"/>
    <w:rsid w:val="00E949B1"/>
    <w:rsid w:val="00EA123A"/>
    <w:rsid w:val="00EA7306"/>
    <w:rsid w:val="00EB34A2"/>
    <w:rsid w:val="00EB7BEF"/>
    <w:rsid w:val="00EC0A95"/>
    <w:rsid w:val="00ED14AB"/>
    <w:rsid w:val="00ED56FD"/>
    <w:rsid w:val="00EF1707"/>
    <w:rsid w:val="00F05443"/>
    <w:rsid w:val="00F103D2"/>
    <w:rsid w:val="00F12DB4"/>
    <w:rsid w:val="00F211E1"/>
    <w:rsid w:val="00F23592"/>
    <w:rsid w:val="00F31447"/>
    <w:rsid w:val="00F32B01"/>
    <w:rsid w:val="00F354ED"/>
    <w:rsid w:val="00F368FB"/>
    <w:rsid w:val="00F4009D"/>
    <w:rsid w:val="00F410F0"/>
    <w:rsid w:val="00F41800"/>
    <w:rsid w:val="00F50ADF"/>
    <w:rsid w:val="00F51C94"/>
    <w:rsid w:val="00F527F6"/>
    <w:rsid w:val="00F55DAA"/>
    <w:rsid w:val="00F63D2B"/>
    <w:rsid w:val="00F65D01"/>
    <w:rsid w:val="00F76472"/>
    <w:rsid w:val="00F772BA"/>
    <w:rsid w:val="00F77B95"/>
    <w:rsid w:val="00F8075C"/>
    <w:rsid w:val="00F832CC"/>
    <w:rsid w:val="00F94BB3"/>
    <w:rsid w:val="00FA36BF"/>
    <w:rsid w:val="00FA3C8F"/>
    <w:rsid w:val="00FA4D86"/>
    <w:rsid w:val="00FB28E1"/>
    <w:rsid w:val="00FB2E2B"/>
    <w:rsid w:val="00FB5234"/>
    <w:rsid w:val="00FD4CA1"/>
    <w:rsid w:val="00FD7826"/>
    <w:rsid w:val="00FE477B"/>
    <w:rsid w:val="00FE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62519C"/>
  <w15:docId w15:val="{F7956CFC-2EF9-4493-B831-5E8E0C81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DB7"/>
    <w:pPr>
      <w:spacing w:after="200" w:line="276" w:lineRule="auto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8">
    <w:name w:val="Style78"/>
    <w:basedOn w:val="a"/>
    <w:uiPriority w:val="99"/>
    <w:rsid w:val="00C45EAD"/>
    <w:pPr>
      <w:spacing w:after="0" w:line="322" w:lineRule="exact"/>
    </w:pPr>
    <w:rPr>
      <w:rFonts w:ascii="Times New Roman" w:hAnsi="Times New Roman"/>
      <w:sz w:val="20"/>
      <w:szCs w:val="20"/>
    </w:rPr>
  </w:style>
  <w:style w:type="paragraph" w:customStyle="1" w:styleId="Style4">
    <w:name w:val="Style4"/>
    <w:basedOn w:val="a"/>
    <w:uiPriority w:val="99"/>
    <w:rsid w:val="00C45EAD"/>
    <w:pPr>
      <w:spacing w:after="0" w:line="322" w:lineRule="exact"/>
    </w:pPr>
    <w:rPr>
      <w:rFonts w:ascii="Times New Roman" w:hAnsi="Times New Roman"/>
      <w:sz w:val="20"/>
      <w:szCs w:val="20"/>
    </w:rPr>
  </w:style>
  <w:style w:type="paragraph" w:customStyle="1" w:styleId="Style5">
    <w:name w:val="Style5"/>
    <w:basedOn w:val="a"/>
    <w:uiPriority w:val="99"/>
    <w:rsid w:val="00C45EAD"/>
    <w:pPr>
      <w:spacing w:after="0" w:line="323" w:lineRule="exact"/>
      <w:ind w:firstLine="701"/>
      <w:jc w:val="both"/>
    </w:pPr>
    <w:rPr>
      <w:rFonts w:ascii="Times New Roman" w:hAnsi="Times New Roman"/>
      <w:sz w:val="20"/>
      <w:szCs w:val="20"/>
    </w:rPr>
  </w:style>
  <w:style w:type="paragraph" w:customStyle="1" w:styleId="Style6">
    <w:name w:val="Style6"/>
    <w:basedOn w:val="a"/>
    <w:uiPriority w:val="99"/>
    <w:rsid w:val="00C45EAD"/>
    <w:pPr>
      <w:spacing w:after="0" w:line="324" w:lineRule="exact"/>
      <w:ind w:firstLine="730"/>
      <w:jc w:val="both"/>
    </w:pPr>
    <w:rPr>
      <w:rFonts w:ascii="Times New Roman" w:hAnsi="Times New Roman"/>
      <w:sz w:val="20"/>
      <w:szCs w:val="20"/>
    </w:rPr>
  </w:style>
  <w:style w:type="paragraph" w:customStyle="1" w:styleId="Style146">
    <w:name w:val="Style146"/>
    <w:basedOn w:val="a"/>
    <w:uiPriority w:val="99"/>
    <w:rsid w:val="00C45EAD"/>
    <w:pPr>
      <w:spacing w:after="0" w:line="389" w:lineRule="exact"/>
      <w:ind w:firstLine="202"/>
    </w:pPr>
    <w:rPr>
      <w:rFonts w:ascii="Times New Roman" w:hAnsi="Times New Roman"/>
      <w:sz w:val="20"/>
      <w:szCs w:val="20"/>
    </w:rPr>
  </w:style>
  <w:style w:type="paragraph" w:customStyle="1" w:styleId="Style19">
    <w:name w:val="Style19"/>
    <w:basedOn w:val="a"/>
    <w:uiPriority w:val="99"/>
    <w:rsid w:val="00C45EAD"/>
    <w:pPr>
      <w:spacing w:after="0" w:line="299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Style209">
    <w:name w:val="Style209"/>
    <w:basedOn w:val="a"/>
    <w:uiPriority w:val="99"/>
    <w:rsid w:val="00C45EAD"/>
    <w:pPr>
      <w:spacing w:after="0" w:line="319" w:lineRule="exact"/>
    </w:pPr>
    <w:rPr>
      <w:rFonts w:ascii="Times New Roman" w:hAnsi="Times New Roman"/>
      <w:sz w:val="20"/>
      <w:szCs w:val="20"/>
    </w:rPr>
  </w:style>
  <w:style w:type="paragraph" w:customStyle="1" w:styleId="Style134">
    <w:name w:val="Style134"/>
    <w:basedOn w:val="a"/>
    <w:uiPriority w:val="99"/>
    <w:rsid w:val="00C45EAD"/>
    <w:pPr>
      <w:spacing w:after="0" w:line="391" w:lineRule="exact"/>
      <w:ind w:firstLine="586"/>
    </w:pPr>
    <w:rPr>
      <w:rFonts w:ascii="Times New Roman" w:hAnsi="Times New Roman"/>
      <w:sz w:val="20"/>
      <w:szCs w:val="20"/>
    </w:rPr>
  </w:style>
  <w:style w:type="paragraph" w:customStyle="1" w:styleId="Style22">
    <w:name w:val="Style22"/>
    <w:basedOn w:val="a"/>
    <w:uiPriority w:val="99"/>
    <w:rsid w:val="00C45EA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3">
    <w:name w:val="Style23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86">
    <w:name w:val="Style186"/>
    <w:basedOn w:val="a"/>
    <w:uiPriority w:val="99"/>
    <w:rsid w:val="00C45EAD"/>
    <w:pPr>
      <w:spacing w:after="0" w:line="277" w:lineRule="exact"/>
    </w:pPr>
    <w:rPr>
      <w:rFonts w:ascii="Times New Roman" w:hAnsi="Times New Roman"/>
      <w:sz w:val="20"/>
      <w:szCs w:val="20"/>
    </w:rPr>
  </w:style>
  <w:style w:type="paragraph" w:customStyle="1" w:styleId="Style187">
    <w:name w:val="Style187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32">
    <w:name w:val="Style32"/>
    <w:basedOn w:val="a"/>
    <w:uiPriority w:val="99"/>
    <w:rsid w:val="00C45EAD"/>
    <w:pPr>
      <w:spacing w:after="0" w:line="486" w:lineRule="exact"/>
      <w:ind w:firstLine="619"/>
    </w:pPr>
    <w:rPr>
      <w:rFonts w:ascii="Times New Roman" w:hAnsi="Times New Roman"/>
      <w:sz w:val="20"/>
      <w:szCs w:val="20"/>
    </w:rPr>
  </w:style>
  <w:style w:type="paragraph" w:customStyle="1" w:styleId="Style188">
    <w:name w:val="Style188"/>
    <w:basedOn w:val="a"/>
    <w:uiPriority w:val="99"/>
    <w:rsid w:val="00C45EAD"/>
    <w:pPr>
      <w:spacing w:after="0" w:line="797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250">
    <w:name w:val="Style250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29">
    <w:name w:val="Style29"/>
    <w:basedOn w:val="a"/>
    <w:uiPriority w:val="99"/>
    <w:rsid w:val="00C45EAD"/>
    <w:pPr>
      <w:spacing w:after="0" w:line="484" w:lineRule="exact"/>
      <w:ind w:firstLine="571"/>
      <w:jc w:val="both"/>
    </w:pPr>
    <w:rPr>
      <w:rFonts w:ascii="Times New Roman" w:hAnsi="Times New Roman"/>
      <w:sz w:val="20"/>
      <w:szCs w:val="20"/>
    </w:rPr>
  </w:style>
  <w:style w:type="paragraph" w:customStyle="1" w:styleId="Style190">
    <w:name w:val="Style190"/>
    <w:basedOn w:val="a"/>
    <w:uiPriority w:val="99"/>
    <w:rsid w:val="00C45EAD"/>
    <w:pPr>
      <w:spacing w:after="0" w:line="276" w:lineRule="exact"/>
      <w:ind w:hanging="499"/>
    </w:pPr>
    <w:rPr>
      <w:rFonts w:ascii="Times New Roman" w:hAnsi="Times New Roman"/>
      <w:sz w:val="20"/>
      <w:szCs w:val="20"/>
    </w:rPr>
  </w:style>
  <w:style w:type="paragraph" w:customStyle="1" w:styleId="Style31">
    <w:name w:val="Style31"/>
    <w:basedOn w:val="a"/>
    <w:uiPriority w:val="99"/>
    <w:rsid w:val="00C45EAD"/>
    <w:pPr>
      <w:spacing w:after="0" w:line="486" w:lineRule="exact"/>
      <w:ind w:firstLine="792"/>
    </w:pPr>
    <w:rPr>
      <w:rFonts w:ascii="Times New Roman" w:hAnsi="Times New Roman"/>
      <w:sz w:val="20"/>
      <w:szCs w:val="20"/>
    </w:rPr>
  </w:style>
  <w:style w:type="paragraph" w:customStyle="1" w:styleId="Style212">
    <w:name w:val="Style212"/>
    <w:basedOn w:val="a"/>
    <w:uiPriority w:val="99"/>
    <w:rsid w:val="00C45EAD"/>
    <w:pPr>
      <w:spacing w:after="0" w:line="319" w:lineRule="exact"/>
      <w:ind w:firstLine="907"/>
    </w:pPr>
    <w:rPr>
      <w:rFonts w:ascii="Times New Roman" w:hAnsi="Times New Roman"/>
      <w:sz w:val="20"/>
      <w:szCs w:val="20"/>
    </w:rPr>
  </w:style>
  <w:style w:type="paragraph" w:customStyle="1" w:styleId="Style34">
    <w:name w:val="Style34"/>
    <w:basedOn w:val="a"/>
    <w:uiPriority w:val="99"/>
    <w:rsid w:val="00C45EAD"/>
    <w:pPr>
      <w:spacing w:after="0" w:line="490" w:lineRule="exact"/>
      <w:ind w:firstLine="701"/>
    </w:pPr>
    <w:rPr>
      <w:rFonts w:ascii="Times New Roman" w:hAnsi="Times New Roman"/>
      <w:sz w:val="20"/>
      <w:szCs w:val="20"/>
    </w:rPr>
  </w:style>
  <w:style w:type="paragraph" w:customStyle="1" w:styleId="Style110">
    <w:name w:val="Style110"/>
    <w:basedOn w:val="a"/>
    <w:uiPriority w:val="99"/>
    <w:rsid w:val="00C45EAD"/>
    <w:pPr>
      <w:spacing w:after="0" w:line="329" w:lineRule="exact"/>
      <w:ind w:firstLine="703"/>
    </w:pPr>
    <w:rPr>
      <w:rFonts w:ascii="Times New Roman" w:hAnsi="Times New Roman"/>
      <w:sz w:val="20"/>
      <w:szCs w:val="20"/>
    </w:rPr>
  </w:style>
  <w:style w:type="paragraph" w:customStyle="1" w:styleId="Style37">
    <w:name w:val="Style37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201">
    <w:name w:val="Style201"/>
    <w:basedOn w:val="a"/>
    <w:uiPriority w:val="99"/>
    <w:rsid w:val="00C45EAD"/>
    <w:pPr>
      <w:spacing w:after="0" w:line="299" w:lineRule="exact"/>
      <w:ind w:hanging="706"/>
    </w:pPr>
    <w:rPr>
      <w:rFonts w:ascii="Times New Roman" w:hAnsi="Times New Roman"/>
      <w:sz w:val="20"/>
      <w:szCs w:val="20"/>
    </w:rPr>
  </w:style>
  <w:style w:type="paragraph" w:customStyle="1" w:styleId="Style253">
    <w:name w:val="Style253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95">
    <w:name w:val="Style195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41">
    <w:name w:val="Style41"/>
    <w:basedOn w:val="a"/>
    <w:uiPriority w:val="99"/>
    <w:rsid w:val="00C45EAD"/>
    <w:pPr>
      <w:spacing w:after="0" w:line="324" w:lineRule="exact"/>
      <w:ind w:hanging="583"/>
    </w:pPr>
    <w:rPr>
      <w:rFonts w:ascii="Times New Roman" w:hAnsi="Times New Roman"/>
      <w:sz w:val="20"/>
      <w:szCs w:val="20"/>
    </w:rPr>
  </w:style>
  <w:style w:type="paragraph" w:customStyle="1" w:styleId="Style257">
    <w:name w:val="Style257"/>
    <w:basedOn w:val="a"/>
    <w:uiPriority w:val="99"/>
    <w:rsid w:val="00C45EAD"/>
    <w:pPr>
      <w:spacing w:after="0" w:line="322" w:lineRule="exact"/>
      <w:ind w:firstLine="374"/>
    </w:pPr>
    <w:rPr>
      <w:rFonts w:ascii="Times New Roman" w:hAnsi="Times New Roman"/>
      <w:sz w:val="20"/>
      <w:szCs w:val="20"/>
    </w:rPr>
  </w:style>
  <w:style w:type="paragraph" w:customStyle="1" w:styleId="Style205">
    <w:name w:val="Style205"/>
    <w:basedOn w:val="a"/>
    <w:uiPriority w:val="99"/>
    <w:rsid w:val="00C45EAD"/>
    <w:pPr>
      <w:spacing w:after="0" w:line="277" w:lineRule="exact"/>
    </w:pPr>
    <w:rPr>
      <w:rFonts w:ascii="Times New Roman" w:hAnsi="Times New Roman"/>
      <w:sz w:val="20"/>
      <w:szCs w:val="20"/>
    </w:rPr>
  </w:style>
  <w:style w:type="paragraph" w:customStyle="1" w:styleId="Style213">
    <w:name w:val="Style213"/>
    <w:basedOn w:val="a"/>
    <w:uiPriority w:val="99"/>
    <w:rsid w:val="00C45EAD"/>
    <w:pPr>
      <w:spacing w:after="0" w:line="317" w:lineRule="exact"/>
      <w:ind w:firstLine="914"/>
    </w:pPr>
    <w:rPr>
      <w:rFonts w:ascii="Times New Roman" w:hAnsi="Times New Roman"/>
      <w:sz w:val="20"/>
      <w:szCs w:val="20"/>
    </w:rPr>
  </w:style>
  <w:style w:type="paragraph" w:customStyle="1" w:styleId="Style232">
    <w:name w:val="Style232"/>
    <w:basedOn w:val="a"/>
    <w:uiPriority w:val="99"/>
    <w:rsid w:val="00C45EAD"/>
    <w:pPr>
      <w:spacing w:after="0" w:line="324" w:lineRule="exact"/>
      <w:ind w:firstLine="905"/>
    </w:pPr>
    <w:rPr>
      <w:rFonts w:ascii="Times New Roman" w:hAnsi="Times New Roman"/>
      <w:sz w:val="20"/>
      <w:szCs w:val="20"/>
    </w:rPr>
  </w:style>
  <w:style w:type="paragraph" w:customStyle="1" w:styleId="Style145">
    <w:name w:val="Style145"/>
    <w:basedOn w:val="a"/>
    <w:uiPriority w:val="99"/>
    <w:rsid w:val="00C45EAD"/>
    <w:pPr>
      <w:spacing w:after="0" w:line="384" w:lineRule="exact"/>
      <w:ind w:firstLine="509"/>
      <w:jc w:val="both"/>
    </w:pPr>
    <w:rPr>
      <w:rFonts w:ascii="Times New Roman" w:hAnsi="Times New Roman"/>
      <w:sz w:val="20"/>
      <w:szCs w:val="20"/>
    </w:rPr>
  </w:style>
  <w:style w:type="paragraph" w:customStyle="1" w:styleId="Style67">
    <w:name w:val="Style67"/>
    <w:basedOn w:val="a"/>
    <w:uiPriority w:val="99"/>
    <w:rsid w:val="00C45EAD"/>
    <w:pPr>
      <w:spacing w:after="0" w:line="324" w:lineRule="exact"/>
      <w:ind w:firstLine="552"/>
      <w:jc w:val="both"/>
    </w:pPr>
    <w:rPr>
      <w:rFonts w:ascii="Times New Roman" w:hAnsi="Times New Roman"/>
      <w:sz w:val="20"/>
      <w:szCs w:val="20"/>
    </w:rPr>
  </w:style>
  <w:style w:type="paragraph" w:customStyle="1" w:styleId="Style179">
    <w:name w:val="Style179"/>
    <w:basedOn w:val="a"/>
    <w:uiPriority w:val="99"/>
    <w:rsid w:val="00C45EAD"/>
    <w:pPr>
      <w:spacing w:after="0" w:line="322" w:lineRule="exact"/>
      <w:ind w:firstLine="487"/>
    </w:pPr>
    <w:rPr>
      <w:rFonts w:ascii="Times New Roman" w:hAnsi="Times New Roman"/>
      <w:sz w:val="20"/>
      <w:szCs w:val="20"/>
    </w:rPr>
  </w:style>
  <w:style w:type="character" w:customStyle="1" w:styleId="CharStyle1">
    <w:name w:val="CharStyle1"/>
    <w:basedOn w:val="a0"/>
    <w:uiPriority w:val="99"/>
    <w:rsid w:val="00C45EAD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CharStyle7">
    <w:name w:val="CharStyle7"/>
    <w:basedOn w:val="a0"/>
    <w:uiPriority w:val="99"/>
    <w:rsid w:val="00C45EAD"/>
    <w:rPr>
      <w:rFonts w:ascii="Times New Roman" w:hAnsi="Times New Roman" w:cs="Times New Roman"/>
      <w:sz w:val="24"/>
      <w:szCs w:val="24"/>
    </w:rPr>
  </w:style>
  <w:style w:type="character" w:customStyle="1" w:styleId="CharStyle11">
    <w:name w:val="CharStyle11"/>
    <w:basedOn w:val="a0"/>
    <w:uiPriority w:val="99"/>
    <w:rsid w:val="00C45EAD"/>
    <w:rPr>
      <w:rFonts w:ascii="Courier New" w:hAnsi="Courier New" w:cs="Courier New"/>
      <w:b/>
      <w:bCs/>
      <w:sz w:val="124"/>
      <w:szCs w:val="124"/>
    </w:rPr>
  </w:style>
  <w:style w:type="character" w:customStyle="1" w:styleId="CharStyle97">
    <w:name w:val="CharStyle97"/>
    <w:basedOn w:val="a0"/>
    <w:uiPriority w:val="99"/>
    <w:rsid w:val="00C45EAD"/>
    <w:rPr>
      <w:rFonts w:ascii="Times New Roman" w:hAnsi="Times New Roman" w:cs="Times New Roman"/>
      <w:sz w:val="22"/>
      <w:szCs w:val="22"/>
    </w:rPr>
  </w:style>
  <w:style w:type="character" w:customStyle="1" w:styleId="CharStyle100">
    <w:name w:val="CharStyle100"/>
    <w:basedOn w:val="a0"/>
    <w:uiPriority w:val="99"/>
    <w:rsid w:val="00C45EAD"/>
    <w:rPr>
      <w:rFonts w:ascii="Times New Roman" w:hAnsi="Times New Roman" w:cs="Times New Roman"/>
      <w:spacing w:val="20"/>
      <w:sz w:val="16"/>
      <w:szCs w:val="16"/>
    </w:rPr>
  </w:style>
  <w:style w:type="character" w:customStyle="1" w:styleId="CharStyle109">
    <w:name w:val="CharStyle109"/>
    <w:basedOn w:val="a0"/>
    <w:uiPriority w:val="99"/>
    <w:rsid w:val="00C45EAD"/>
    <w:rPr>
      <w:rFonts w:ascii="Constantia" w:hAnsi="Constantia" w:cs="Constantia"/>
      <w:i/>
      <w:iCs/>
      <w:sz w:val="20"/>
      <w:szCs w:val="20"/>
    </w:rPr>
  </w:style>
  <w:style w:type="character" w:customStyle="1" w:styleId="CharStyle115">
    <w:name w:val="CharStyle115"/>
    <w:basedOn w:val="a0"/>
    <w:uiPriority w:val="99"/>
    <w:rsid w:val="00C45EAD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CharStyle124">
    <w:name w:val="CharStyle124"/>
    <w:basedOn w:val="a0"/>
    <w:uiPriority w:val="99"/>
    <w:rsid w:val="00C45EAD"/>
    <w:rPr>
      <w:rFonts w:ascii="Times New Roman" w:hAnsi="Times New Roman" w:cs="Times New Roman"/>
      <w:i/>
      <w:iCs/>
      <w:sz w:val="24"/>
      <w:szCs w:val="24"/>
    </w:rPr>
  </w:style>
  <w:style w:type="character" w:customStyle="1" w:styleId="CharStyle135">
    <w:name w:val="CharStyle135"/>
    <w:basedOn w:val="a0"/>
    <w:uiPriority w:val="99"/>
    <w:rsid w:val="00C45EAD"/>
    <w:rPr>
      <w:rFonts w:ascii="Times New Roman" w:hAnsi="Times New Roman" w:cs="Times New Roman"/>
      <w:spacing w:val="20"/>
      <w:sz w:val="14"/>
      <w:szCs w:val="14"/>
    </w:rPr>
  </w:style>
  <w:style w:type="character" w:customStyle="1" w:styleId="CharStyle143">
    <w:name w:val="CharStyle143"/>
    <w:basedOn w:val="a0"/>
    <w:uiPriority w:val="99"/>
    <w:rsid w:val="00C45EAD"/>
    <w:rPr>
      <w:rFonts w:ascii="Times New Roman" w:hAnsi="Times New Roman" w:cs="Times New Roman"/>
      <w:spacing w:val="-20"/>
      <w:sz w:val="30"/>
      <w:szCs w:val="30"/>
    </w:rPr>
  </w:style>
  <w:style w:type="paragraph" w:styleId="a3">
    <w:name w:val="footer"/>
    <w:basedOn w:val="a"/>
    <w:link w:val="a4"/>
    <w:uiPriority w:val="99"/>
    <w:rsid w:val="00C10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locked/>
    <w:rsid w:val="00C10062"/>
    <w:rPr>
      <w:rFonts w:cs="Times New Roman"/>
    </w:rPr>
  </w:style>
  <w:style w:type="paragraph" w:styleId="a5">
    <w:name w:val="header"/>
    <w:basedOn w:val="a"/>
    <w:link w:val="a6"/>
    <w:uiPriority w:val="99"/>
    <w:rsid w:val="00C10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C10062"/>
    <w:rPr>
      <w:rFonts w:cs="Times New Roman"/>
    </w:rPr>
  </w:style>
  <w:style w:type="paragraph" w:styleId="a7">
    <w:name w:val="List Paragraph"/>
    <w:basedOn w:val="a"/>
    <w:uiPriority w:val="99"/>
    <w:qFormat/>
    <w:rsid w:val="002D7B6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07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073BCE"/>
    <w:rPr>
      <w:rFonts w:ascii="Tahoma" w:hAnsi="Tahoma" w:cs="Tahoma"/>
      <w:sz w:val="16"/>
      <w:szCs w:val="16"/>
    </w:rPr>
  </w:style>
  <w:style w:type="paragraph" w:customStyle="1" w:styleId="1">
    <w:name w:val="Звичайний1"/>
    <w:uiPriority w:val="99"/>
    <w:rsid w:val="007C579C"/>
    <w:rPr>
      <w:rFonts w:ascii="Times New Roman" w:hAnsi="Times New Roman"/>
      <w:sz w:val="20"/>
      <w:szCs w:val="20"/>
      <w:lang w:val="ru-RU" w:eastAsia="ru-RU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uiPriority w:val="99"/>
    <w:rsid w:val="00913C7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basedOn w:val="a0"/>
    <w:uiPriority w:val="99"/>
    <w:rsid w:val="00913C7B"/>
    <w:rPr>
      <w:rFonts w:cs="Times New Roman"/>
      <w:color w:val="0000FF"/>
      <w:u w:val="single"/>
    </w:rPr>
  </w:style>
  <w:style w:type="paragraph" w:customStyle="1" w:styleId="Default">
    <w:name w:val="Default"/>
    <w:rsid w:val="00CF63D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ac">
    <w:name w:val="Знак Знак"/>
    <w:basedOn w:val="a"/>
    <w:rsid w:val="00976E2A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3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F7FD0-9530-4AAC-82BC-A17BE68DA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23</Pages>
  <Words>11969</Words>
  <Characters>6823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Антоніна</dc:creator>
  <cp:keywords/>
  <dc:description/>
  <cp:lastModifiedBy>AMD</cp:lastModifiedBy>
  <cp:revision>11</cp:revision>
  <cp:lastPrinted>2024-03-29T07:27:00Z</cp:lastPrinted>
  <dcterms:created xsi:type="dcterms:W3CDTF">2024-03-25T08:29:00Z</dcterms:created>
  <dcterms:modified xsi:type="dcterms:W3CDTF">2024-04-03T14:56:00Z</dcterms:modified>
</cp:coreProperties>
</file>