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2209C1" w14:textId="77777777" w:rsidR="00123B68" w:rsidRPr="00C739B5" w:rsidRDefault="00123B68" w:rsidP="00123B6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739B5">
        <w:rPr>
          <w:rFonts w:ascii="Times New Roman" w:eastAsia="Times New Roman" w:hAnsi="Times New Roman" w:cs="Times New Roman"/>
          <w:b/>
          <w:bCs/>
          <w:spacing w:val="10"/>
          <w:sz w:val="28"/>
          <w:szCs w:val="28"/>
        </w:rPr>
        <w:t>ПОЯСНЮВАЛЬНА ЗАПИСКА</w:t>
      </w:r>
    </w:p>
    <w:p w14:paraId="2DDD0D0D" w14:textId="04564410" w:rsidR="00554529" w:rsidRPr="00554529" w:rsidRDefault="001460EC" w:rsidP="005545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333333"/>
          <w:sz w:val="28"/>
          <w:szCs w:val="28"/>
          <w:bdr w:val="none" w:sz="0" w:space="0" w:color="auto" w:frame="1"/>
        </w:rPr>
      </w:pPr>
      <w:r>
        <w:rPr>
          <w:rFonts w:ascii="Times New Roman" w:hAnsi="Times New Roman" w:cs="Times New Roman"/>
          <w:b/>
          <w:sz w:val="28"/>
          <w:szCs w:val="28"/>
        </w:rPr>
        <w:t>д</w:t>
      </w:r>
      <w:r w:rsidR="009C7A0F">
        <w:rPr>
          <w:rFonts w:ascii="Times New Roman" w:hAnsi="Times New Roman" w:cs="Times New Roman"/>
          <w:b/>
          <w:sz w:val="28"/>
          <w:szCs w:val="28"/>
        </w:rPr>
        <w:t>о звіту про виконання у 202</w:t>
      </w:r>
      <w:r w:rsidR="00C13E9D">
        <w:rPr>
          <w:rFonts w:ascii="Times New Roman" w:hAnsi="Times New Roman" w:cs="Times New Roman"/>
          <w:b/>
          <w:sz w:val="28"/>
          <w:szCs w:val="28"/>
        </w:rPr>
        <w:t>3</w:t>
      </w:r>
      <w:r w:rsidR="00554529" w:rsidRPr="00554529">
        <w:rPr>
          <w:rFonts w:ascii="Times New Roman" w:hAnsi="Times New Roman" w:cs="Times New Roman"/>
          <w:b/>
          <w:sz w:val="28"/>
          <w:szCs w:val="28"/>
        </w:rPr>
        <w:t xml:space="preserve"> році </w:t>
      </w:r>
      <w:r w:rsidR="00554529" w:rsidRPr="00554529">
        <w:rPr>
          <w:rFonts w:ascii="Times New Roman" w:eastAsia="Times New Roman" w:hAnsi="Times New Roman" w:cs="Times New Roman"/>
          <w:b/>
          <w:color w:val="333333"/>
          <w:sz w:val="28"/>
          <w:szCs w:val="28"/>
          <w:bdr w:val="none" w:sz="0" w:space="0" w:color="auto" w:frame="1"/>
        </w:rPr>
        <w:t xml:space="preserve">Програми розвитку освіти Закарпаття на </w:t>
      </w:r>
      <w:bookmarkStart w:id="0" w:name="_Hlk162533218"/>
      <w:r w:rsidR="00554529" w:rsidRPr="00554529">
        <w:rPr>
          <w:rFonts w:ascii="Times New Roman" w:eastAsia="Times New Roman" w:hAnsi="Times New Roman" w:cs="Times New Roman"/>
          <w:b/>
          <w:color w:val="333333"/>
          <w:sz w:val="28"/>
          <w:szCs w:val="28"/>
          <w:bdr w:val="none" w:sz="0" w:space="0" w:color="auto" w:frame="1"/>
        </w:rPr>
        <w:t>20</w:t>
      </w:r>
      <w:r w:rsidR="00C13E9D">
        <w:rPr>
          <w:rFonts w:ascii="Times New Roman" w:eastAsia="Times New Roman" w:hAnsi="Times New Roman" w:cs="Times New Roman"/>
          <w:b/>
          <w:color w:val="333333"/>
          <w:sz w:val="28"/>
          <w:szCs w:val="28"/>
          <w:bdr w:val="none" w:sz="0" w:space="0" w:color="auto" w:frame="1"/>
        </w:rPr>
        <w:t>23</w:t>
      </w:r>
      <w:r w:rsidR="00554529" w:rsidRPr="00554529">
        <w:rPr>
          <w:rFonts w:ascii="Times New Roman" w:eastAsia="Times New Roman" w:hAnsi="Times New Roman" w:cs="Times New Roman"/>
          <w:b/>
          <w:color w:val="333333"/>
          <w:sz w:val="28"/>
          <w:szCs w:val="28"/>
          <w:bdr w:val="none" w:sz="0" w:space="0" w:color="auto" w:frame="1"/>
        </w:rPr>
        <w:t xml:space="preserve"> – 202</w:t>
      </w:r>
      <w:r w:rsidR="00C13E9D">
        <w:rPr>
          <w:rFonts w:ascii="Times New Roman" w:eastAsia="Times New Roman" w:hAnsi="Times New Roman" w:cs="Times New Roman"/>
          <w:b/>
          <w:color w:val="333333"/>
          <w:sz w:val="28"/>
          <w:szCs w:val="28"/>
          <w:bdr w:val="none" w:sz="0" w:space="0" w:color="auto" w:frame="1"/>
        </w:rPr>
        <w:t>7</w:t>
      </w:r>
      <w:r w:rsidR="00605E3C">
        <w:rPr>
          <w:rFonts w:ascii="Times New Roman" w:eastAsia="Times New Roman" w:hAnsi="Times New Roman" w:cs="Times New Roman"/>
          <w:b/>
          <w:color w:val="333333"/>
          <w:sz w:val="28"/>
          <w:szCs w:val="28"/>
          <w:bdr w:val="none" w:sz="0" w:space="0" w:color="auto" w:frame="1"/>
        </w:rPr>
        <w:t xml:space="preserve"> </w:t>
      </w:r>
      <w:r w:rsidR="00554529" w:rsidRPr="00554529">
        <w:rPr>
          <w:rFonts w:ascii="Times New Roman" w:eastAsia="Times New Roman" w:hAnsi="Times New Roman" w:cs="Times New Roman"/>
          <w:b/>
          <w:color w:val="333333"/>
          <w:sz w:val="28"/>
          <w:szCs w:val="28"/>
          <w:bdr w:val="none" w:sz="0" w:space="0" w:color="auto" w:frame="1"/>
        </w:rPr>
        <w:t xml:space="preserve">роки </w:t>
      </w:r>
      <w:bookmarkEnd w:id="0"/>
    </w:p>
    <w:p w14:paraId="08C1937D" w14:textId="3E335DA7" w:rsidR="00C13E9D" w:rsidRPr="00C55C88" w:rsidRDefault="00704BA8" w:rsidP="00704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333333"/>
          <w:sz w:val="28"/>
          <w:szCs w:val="28"/>
          <w:bdr w:val="none" w:sz="0" w:space="0" w:color="auto" w:frame="1"/>
        </w:rPr>
      </w:pPr>
      <w:r w:rsidRPr="00C55C88">
        <w:rPr>
          <w:rFonts w:ascii="Times New Roman" w:eastAsia="Times New Roman" w:hAnsi="Times New Roman" w:cs="Times New Roman"/>
          <w:b/>
          <w:color w:val="333333"/>
          <w:sz w:val="28"/>
          <w:szCs w:val="28"/>
          <w:bdr w:val="none" w:sz="0" w:space="0" w:color="auto" w:frame="1"/>
        </w:rPr>
        <w:t xml:space="preserve"> </w:t>
      </w:r>
      <w:bookmarkStart w:id="1" w:name="_Hlk162533236"/>
      <w:r w:rsidRPr="00C55C88">
        <w:rPr>
          <w:rFonts w:ascii="Times New Roman" w:eastAsia="Times New Roman" w:hAnsi="Times New Roman" w:cs="Times New Roman"/>
          <w:b/>
          <w:color w:val="333333"/>
          <w:sz w:val="28"/>
          <w:szCs w:val="28"/>
          <w:bdr w:val="none" w:sz="0" w:space="0" w:color="auto" w:frame="1"/>
        </w:rPr>
        <w:t>(</w:t>
      </w:r>
      <w:r w:rsidR="00F05DE9" w:rsidRPr="00C55C88">
        <w:rPr>
          <w:rFonts w:ascii="Times New Roman" w:eastAsia="Times New Roman" w:hAnsi="Times New Roman" w:cs="Times New Roman"/>
          <w:b/>
          <w:color w:val="333333"/>
          <w:sz w:val="28"/>
          <w:szCs w:val="28"/>
          <w:bdr w:val="none" w:sz="0" w:space="0" w:color="auto" w:frame="1"/>
        </w:rPr>
        <w:t xml:space="preserve">зі змінами від </w:t>
      </w:r>
      <w:r w:rsidR="00C13E9D" w:rsidRPr="00C55C88">
        <w:rPr>
          <w:rFonts w:ascii="Times New Roman" w:eastAsia="Times New Roman" w:hAnsi="Times New Roman" w:cs="Times New Roman"/>
          <w:b/>
          <w:color w:val="333333"/>
          <w:sz w:val="28"/>
          <w:szCs w:val="28"/>
          <w:bdr w:val="none" w:sz="0" w:space="0" w:color="auto" w:frame="1"/>
        </w:rPr>
        <w:t>5 грудня 2023 року)</w:t>
      </w:r>
      <w:r w:rsidR="004F3726" w:rsidRPr="00C55C88">
        <w:rPr>
          <w:rFonts w:ascii="Times New Roman" w:eastAsia="Times New Roman" w:hAnsi="Times New Roman" w:cs="Times New Roman"/>
          <w:b/>
          <w:color w:val="333333"/>
          <w:sz w:val="28"/>
          <w:szCs w:val="28"/>
          <w:bdr w:val="none" w:sz="0" w:space="0" w:color="auto" w:frame="1"/>
        </w:rPr>
        <w:t xml:space="preserve"> </w:t>
      </w:r>
      <w:bookmarkEnd w:id="1"/>
    </w:p>
    <w:p w14:paraId="0937DF65" w14:textId="511DEE92" w:rsidR="000149FB" w:rsidRPr="008B6CE6" w:rsidRDefault="00554529" w:rsidP="008A56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bdr w:val="none" w:sz="0" w:space="0" w:color="auto" w:frame="1"/>
        </w:rPr>
      </w:pPr>
      <w:r w:rsidRPr="008450D3">
        <w:rPr>
          <w:rFonts w:ascii="Times New Roman" w:eastAsia="Times New Roman" w:hAnsi="Times New Roman" w:cs="Times New Roman"/>
          <w:i/>
          <w:iCs/>
          <w:sz w:val="28"/>
          <w:szCs w:val="28"/>
        </w:rPr>
        <w:tab/>
      </w:r>
      <w:r w:rsidRPr="008B6CE6">
        <w:rPr>
          <w:rFonts w:ascii="Times New Roman" w:eastAsia="Times New Roman" w:hAnsi="Times New Roman" w:cs="Times New Roman"/>
          <w:i/>
          <w:iCs/>
          <w:sz w:val="28"/>
          <w:szCs w:val="28"/>
        </w:rPr>
        <w:t>1.</w:t>
      </w:r>
      <w:r w:rsidR="000149FB" w:rsidRPr="008B6CE6">
        <w:rPr>
          <w:rFonts w:ascii="Times New Roman" w:eastAsia="Times New Roman" w:hAnsi="Times New Roman" w:cs="Times New Roman"/>
          <w:i/>
          <w:iCs/>
          <w:sz w:val="28"/>
          <w:szCs w:val="28"/>
        </w:rPr>
        <w:t>Назва обласної (цільової) програми.</w:t>
      </w:r>
      <w:r w:rsidR="00704BA8" w:rsidRPr="008B6CE6">
        <w:rPr>
          <w:rFonts w:ascii="Times New Roman" w:eastAsia="Times New Roman" w:hAnsi="Times New Roman" w:cs="Times New Roman"/>
          <w:b/>
          <w:color w:val="333333"/>
          <w:sz w:val="28"/>
          <w:szCs w:val="28"/>
          <w:bdr w:val="none" w:sz="0" w:space="0" w:color="auto" w:frame="1"/>
        </w:rPr>
        <w:t xml:space="preserve"> Програма</w:t>
      </w:r>
      <w:r w:rsidRPr="008B6CE6">
        <w:rPr>
          <w:rFonts w:ascii="Times New Roman" w:eastAsia="Times New Roman" w:hAnsi="Times New Roman" w:cs="Times New Roman"/>
          <w:b/>
          <w:color w:val="333333"/>
          <w:sz w:val="28"/>
          <w:szCs w:val="28"/>
          <w:bdr w:val="none" w:sz="0" w:space="0" w:color="auto" w:frame="1"/>
        </w:rPr>
        <w:t xml:space="preserve"> розвитку освіти Закарпаття на</w:t>
      </w:r>
      <w:r w:rsidR="00963082" w:rsidRPr="008B6CE6">
        <w:rPr>
          <w:rFonts w:ascii="Times New Roman" w:eastAsia="Times New Roman" w:hAnsi="Times New Roman" w:cs="Times New Roman"/>
          <w:b/>
          <w:color w:val="333333"/>
          <w:sz w:val="28"/>
          <w:szCs w:val="28"/>
          <w:bdr w:val="none" w:sz="0" w:space="0" w:color="auto" w:frame="1"/>
        </w:rPr>
        <w:t xml:space="preserve"> </w:t>
      </w:r>
      <w:r w:rsidR="00C13E9D" w:rsidRPr="00C13E9D">
        <w:rPr>
          <w:rFonts w:ascii="Times New Roman" w:eastAsia="Times New Roman" w:hAnsi="Times New Roman" w:cs="Times New Roman"/>
          <w:b/>
          <w:color w:val="333333"/>
          <w:sz w:val="28"/>
          <w:szCs w:val="28"/>
          <w:bdr w:val="none" w:sz="0" w:space="0" w:color="auto" w:frame="1"/>
        </w:rPr>
        <w:t>2023 – 2027</w:t>
      </w:r>
      <w:r w:rsidR="00605E3C">
        <w:rPr>
          <w:rFonts w:ascii="Times New Roman" w:eastAsia="Times New Roman" w:hAnsi="Times New Roman" w:cs="Times New Roman"/>
          <w:b/>
          <w:color w:val="333333"/>
          <w:sz w:val="28"/>
          <w:szCs w:val="28"/>
          <w:bdr w:val="none" w:sz="0" w:space="0" w:color="auto" w:frame="1"/>
        </w:rPr>
        <w:t xml:space="preserve"> </w:t>
      </w:r>
      <w:r w:rsidR="00C13E9D" w:rsidRPr="00C13E9D">
        <w:rPr>
          <w:rFonts w:ascii="Times New Roman" w:eastAsia="Times New Roman" w:hAnsi="Times New Roman" w:cs="Times New Roman"/>
          <w:b/>
          <w:color w:val="333333"/>
          <w:sz w:val="28"/>
          <w:szCs w:val="28"/>
          <w:bdr w:val="none" w:sz="0" w:space="0" w:color="auto" w:frame="1"/>
        </w:rPr>
        <w:t>роки</w:t>
      </w:r>
      <w:r w:rsidR="00704BA8" w:rsidRPr="008B6CE6">
        <w:rPr>
          <w:rFonts w:ascii="Times New Roman" w:eastAsia="Times New Roman" w:hAnsi="Times New Roman" w:cs="Times New Roman"/>
          <w:b/>
          <w:color w:val="333333"/>
          <w:sz w:val="28"/>
          <w:szCs w:val="28"/>
          <w:bdr w:val="none" w:sz="0" w:space="0" w:color="auto" w:frame="1"/>
        </w:rPr>
        <w:t xml:space="preserve">  </w:t>
      </w:r>
      <w:r w:rsidR="00C13E9D" w:rsidRPr="00C13E9D">
        <w:rPr>
          <w:rFonts w:ascii="Times New Roman" w:eastAsia="Times New Roman" w:hAnsi="Times New Roman" w:cs="Times New Roman"/>
          <w:b/>
          <w:color w:val="333333"/>
          <w:sz w:val="28"/>
          <w:szCs w:val="28"/>
          <w:bdr w:val="none" w:sz="0" w:space="0" w:color="auto" w:frame="1"/>
        </w:rPr>
        <w:t xml:space="preserve">(зі змінами від 5 грудня 2023 року) </w:t>
      </w:r>
    </w:p>
    <w:p w14:paraId="3F81D80B" w14:textId="6C4B2DF9" w:rsidR="000149FB" w:rsidRPr="008B6CE6" w:rsidRDefault="00554529" w:rsidP="008A565A">
      <w:pPr>
        <w:tabs>
          <w:tab w:val="left" w:pos="1183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8B6CE6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           2.</w:t>
      </w:r>
      <w:r w:rsidR="000149FB" w:rsidRPr="008B6CE6">
        <w:rPr>
          <w:rFonts w:ascii="Times New Roman" w:eastAsia="Times New Roman" w:hAnsi="Times New Roman" w:cs="Times New Roman"/>
          <w:i/>
          <w:iCs/>
          <w:sz w:val="28"/>
          <w:szCs w:val="28"/>
        </w:rPr>
        <w:t>Замовник та від</w:t>
      </w:r>
      <w:r w:rsidRPr="008B6CE6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повідальний виконавець програми </w:t>
      </w:r>
      <w:r w:rsidRPr="008B6CE6">
        <w:rPr>
          <w:rFonts w:ascii="Times New Roman" w:eastAsia="Times New Roman" w:hAnsi="Times New Roman" w:cs="Times New Roman"/>
          <w:b/>
          <w:color w:val="333333"/>
          <w:sz w:val="28"/>
          <w:szCs w:val="28"/>
          <w:bdr w:val="none" w:sz="0" w:space="0" w:color="auto" w:frame="1"/>
        </w:rPr>
        <w:t>–</w:t>
      </w:r>
      <w:r w:rsidRPr="008B6CE6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bookmarkStart w:id="2" w:name="_Hlk162535207"/>
      <w:r w:rsidRPr="008B6CE6">
        <w:rPr>
          <w:rFonts w:ascii="Times New Roman" w:eastAsia="Times New Roman" w:hAnsi="Times New Roman" w:cs="Times New Roman"/>
          <w:iCs/>
          <w:sz w:val="28"/>
          <w:szCs w:val="28"/>
        </w:rPr>
        <w:t>Департамент освіти і науки</w:t>
      </w:r>
      <w:r w:rsidR="00EA5AB4">
        <w:rPr>
          <w:rFonts w:ascii="Times New Roman" w:eastAsia="Times New Roman" w:hAnsi="Times New Roman" w:cs="Times New Roman"/>
          <w:iCs/>
          <w:sz w:val="28"/>
          <w:szCs w:val="28"/>
        </w:rPr>
        <w:t>, молоді та спорту</w:t>
      </w:r>
      <w:r w:rsidRPr="008B6CE6"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r w:rsidR="00C13E9D" w:rsidRPr="00C13E9D">
        <w:rPr>
          <w:rFonts w:ascii="Times New Roman" w:eastAsia="Times New Roman" w:hAnsi="Times New Roman" w:cs="Times New Roman"/>
          <w:bCs/>
          <w:iCs/>
          <w:sz w:val="28"/>
          <w:szCs w:val="28"/>
        </w:rPr>
        <w:t>обласної державної адміністрації – обласної військової адміністрації</w:t>
      </w:r>
      <w:r w:rsidRPr="008B6CE6">
        <w:rPr>
          <w:rFonts w:ascii="Times New Roman" w:eastAsia="Times New Roman" w:hAnsi="Times New Roman" w:cs="Times New Roman"/>
          <w:iCs/>
          <w:sz w:val="28"/>
          <w:szCs w:val="28"/>
        </w:rPr>
        <w:t>.</w:t>
      </w:r>
      <w:bookmarkEnd w:id="2"/>
    </w:p>
    <w:p w14:paraId="7349FA3B" w14:textId="77777777" w:rsidR="000149FB" w:rsidRPr="008B6CE6" w:rsidRDefault="00AA026C" w:rsidP="008A565A">
      <w:pPr>
        <w:tabs>
          <w:tab w:val="left" w:pos="1183"/>
        </w:tabs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8B6CE6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          3.</w:t>
      </w:r>
      <w:r w:rsidR="000149FB" w:rsidRPr="008B6CE6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Найважливіші завдання, виконані у звітному періоді: </w:t>
      </w:r>
    </w:p>
    <w:p w14:paraId="78119A46" w14:textId="7C5CFA9E" w:rsidR="000912C3" w:rsidRPr="008B6CE6" w:rsidRDefault="000912C3" w:rsidP="008A56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B6CE6">
        <w:rPr>
          <w:rFonts w:ascii="Times New Roman" w:hAnsi="Times New Roman" w:cs="Times New Roman"/>
          <w:sz w:val="28"/>
          <w:szCs w:val="28"/>
        </w:rPr>
        <w:t xml:space="preserve">Серед </w:t>
      </w:r>
      <w:r w:rsidRPr="008B6CE6">
        <w:rPr>
          <w:rFonts w:ascii="Times New Roman" w:hAnsi="Times New Roman" w:cs="Times New Roman"/>
          <w:iCs/>
          <w:sz w:val="28"/>
          <w:szCs w:val="28"/>
        </w:rPr>
        <w:t>найважл</w:t>
      </w:r>
      <w:r w:rsidR="009C7A0F">
        <w:rPr>
          <w:rFonts w:ascii="Times New Roman" w:hAnsi="Times New Roman" w:cs="Times New Roman"/>
          <w:iCs/>
          <w:sz w:val="28"/>
          <w:szCs w:val="28"/>
        </w:rPr>
        <w:t>ивіших завдань, виконаних у 202</w:t>
      </w:r>
      <w:r w:rsidR="00C13E9D">
        <w:rPr>
          <w:rFonts w:ascii="Times New Roman" w:hAnsi="Times New Roman" w:cs="Times New Roman"/>
          <w:iCs/>
          <w:sz w:val="28"/>
          <w:szCs w:val="28"/>
        </w:rPr>
        <w:t>3</w:t>
      </w:r>
      <w:r w:rsidRPr="008B6CE6">
        <w:rPr>
          <w:rFonts w:ascii="Times New Roman" w:hAnsi="Times New Roman" w:cs="Times New Roman"/>
          <w:iCs/>
          <w:sz w:val="28"/>
          <w:szCs w:val="28"/>
        </w:rPr>
        <w:t xml:space="preserve"> році, є:</w:t>
      </w:r>
    </w:p>
    <w:p w14:paraId="424D4CF8" w14:textId="2CB0982D" w:rsidR="00965378" w:rsidRPr="00C55C88" w:rsidRDefault="00965378" w:rsidP="008A56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5C88">
        <w:rPr>
          <w:rFonts w:ascii="Times New Roman" w:hAnsi="Times New Roman" w:cs="Times New Roman"/>
          <w:bCs/>
          <w:sz w:val="28"/>
          <w:szCs w:val="28"/>
        </w:rPr>
        <w:t xml:space="preserve">впровадження механізму стимулювання обдарованої молоді, педагогічних працівників. Зокрема, відзначення грошовими преміями переможців учнівських олімпіад, кращих  </w:t>
      </w:r>
      <w:r w:rsidR="00C55C88" w:rsidRPr="00C55C88">
        <w:rPr>
          <w:rFonts w:ascii="Times New Roman" w:eastAsia="Times New Roman" w:hAnsi="Times New Roman" w:cs="Times New Roman"/>
          <w:sz w:val="28"/>
          <w:szCs w:val="28"/>
          <w:lang w:eastAsia="ru-RU"/>
        </w:rPr>
        <w:t>випускників, які за результатами національного мультипредметного тесту в 2023 році отримали 200 балів з предмета</w:t>
      </w:r>
      <w:r w:rsidR="00605E3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C55C88">
        <w:rPr>
          <w:rFonts w:ascii="Times New Roman" w:hAnsi="Times New Roman" w:cs="Times New Roman"/>
          <w:bCs/>
          <w:sz w:val="28"/>
          <w:szCs w:val="28"/>
        </w:rPr>
        <w:t xml:space="preserve"> та вчителів-переможців обласного етапу Всеукраїнського </w:t>
      </w:r>
      <w:r w:rsidRPr="00C55C8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конкурсу </w:t>
      </w:r>
      <w:r w:rsidRPr="00C55C88">
        <w:rPr>
          <w:rFonts w:ascii="Times New Roman" w:hAnsi="Times New Roman" w:cs="Times New Roman"/>
          <w:sz w:val="28"/>
          <w:szCs w:val="28"/>
        </w:rPr>
        <w:t xml:space="preserve">„Учитель року – 2023”  </w:t>
      </w:r>
      <w:r w:rsidRPr="00C55C88">
        <w:rPr>
          <w:rFonts w:ascii="Times New Roman" w:hAnsi="Times New Roman" w:cs="Times New Roman"/>
          <w:bCs/>
          <w:sz w:val="28"/>
          <w:szCs w:val="28"/>
        </w:rPr>
        <w:t>тощо</w:t>
      </w:r>
      <w:r w:rsidR="00605E3C">
        <w:rPr>
          <w:rFonts w:ascii="Times New Roman" w:hAnsi="Times New Roman" w:cs="Times New Roman"/>
          <w:bCs/>
          <w:sz w:val="28"/>
          <w:szCs w:val="28"/>
        </w:rPr>
        <w:t>;</w:t>
      </w:r>
    </w:p>
    <w:p w14:paraId="56585E8C" w14:textId="145D92ED" w:rsidR="000912C3" w:rsidRPr="00C55C88" w:rsidRDefault="000912C3" w:rsidP="008A56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55C88">
        <w:rPr>
          <w:rFonts w:ascii="Times New Roman" w:hAnsi="Times New Roman" w:cs="Times New Roman"/>
          <w:bCs/>
          <w:sz w:val="28"/>
          <w:szCs w:val="28"/>
        </w:rPr>
        <w:t>забезпечення участі команд у всеукраїнських, обласних, зональних та інших заходах;</w:t>
      </w:r>
    </w:p>
    <w:p w14:paraId="1E85C703" w14:textId="44E88FAD" w:rsidR="006C06C4" w:rsidRPr="00B0529A" w:rsidRDefault="000912C3" w:rsidP="008A565A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55C88">
        <w:rPr>
          <w:rFonts w:ascii="Times New Roman" w:hAnsi="Times New Roman" w:cs="Times New Roman"/>
          <w:bCs/>
          <w:sz w:val="28"/>
          <w:szCs w:val="28"/>
        </w:rPr>
        <w:t>підтримка молоді у</w:t>
      </w:r>
      <w:r w:rsidRPr="00B0529A">
        <w:rPr>
          <w:rFonts w:ascii="Times New Roman" w:hAnsi="Times New Roman" w:cs="Times New Roman"/>
          <w:bCs/>
          <w:sz w:val="28"/>
          <w:szCs w:val="28"/>
        </w:rPr>
        <w:t xml:space="preserve"> здобутті вищої освіти.</w:t>
      </w:r>
      <w:r w:rsidR="006C06C4" w:rsidRPr="00B0529A">
        <w:rPr>
          <w:rFonts w:ascii="Times New Roman" w:hAnsi="Times New Roman" w:cs="Times New Roman"/>
          <w:bCs/>
          <w:sz w:val="28"/>
          <w:szCs w:val="28"/>
        </w:rPr>
        <w:t xml:space="preserve"> Надання пільг з оплати за навчання студентам, які навчаються у закладах вищої та фахової передвищої освіти області на контрактній основі</w:t>
      </w:r>
      <w:r w:rsidR="00B0529A">
        <w:rPr>
          <w:rFonts w:ascii="Times New Roman" w:hAnsi="Times New Roman" w:cs="Times New Roman"/>
          <w:bCs/>
          <w:sz w:val="28"/>
          <w:szCs w:val="28"/>
        </w:rPr>
        <w:t>.</w:t>
      </w:r>
    </w:p>
    <w:p w14:paraId="35F2F56D" w14:textId="52730CEA" w:rsidR="00052699" w:rsidRPr="008B6CE6" w:rsidRDefault="00052699" w:rsidP="008A56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29A">
        <w:rPr>
          <w:rFonts w:ascii="Times New Roman" w:hAnsi="Times New Roman" w:cs="Times New Roman"/>
          <w:sz w:val="28"/>
          <w:szCs w:val="28"/>
        </w:rPr>
        <w:t xml:space="preserve">Реалізації зазначеного сприяла </w:t>
      </w:r>
      <w:r w:rsidRPr="00B0529A">
        <w:rPr>
          <w:rFonts w:ascii="Times New Roman" w:hAnsi="Times New Roman" w:cs="Times New Roman"/>
          <w:bCs/>
          <w:sz w:val="28"/>
          <w:szCs w:val="28"/>
        </w:rPr>
        <w:t xml:space="preserve">Програма розвитку </w:t>
      </w:r>
      <w:r w:rsidRPr="008B6CE6">
        <w:rPr>
          <w:rFonts w:ascii="Times New Roman" w:hAnsi="Times New Roman" w:cs="Times New Roman"/>
          <w:bCs/>
          <w:sz w:val="28"/>
          <w:szCs w:val="28"/>
        </w:rPr>
        <w:t>освіти Закарпаття на 20</w:t>
      </w:r>
      <w:r w:rsidR="00965378">
        <w:rPr>
          <w:rFonts w:ascii="Times New Roman" w:hAnsi="Times New Roman" w:cs="Times New Roman"/>
          <w:bCs/>
          <w:sz w:val="28"/>
          <w:szCs w:val="28"/>
        </w:rPr>
        <w:t>23</w:t>
      </w:r>
      <w:r w:rsidRPr="008B6CE6">
        <w:rPr>
          <w:rFonts w:ascii="Times New Roman" w:hAnsi="Times New Roman" w:cs="Times New Roman"/>
          <w:bCs/>
          <w:sz w:val="28"/>
          <w:szCs w:val="28"/>
        </w:rPr>
        <w:t xml:space="preserve"> – 202</w:t>
      </w:r>
      <w:r w:rsidR="00965378">
        <w:rPr>
          <w:rFonts w:ascii="Times New Roman" w:hAnsi="Times New Roman" w:cs="Times New Roman"/>
          <w:bCs/>
          <w:sz w:val="28"/>
          <w:szCs w:val="28"/>
        </w:rPr>
        <w:t>7</w:t>
      </w:r>
      <w:r w:rsidRPr="008B6CE6">
        <w:rPr>
          <w:rFonts w:ascii="Times New Roman" w:hAnsi="Times New Roman" w:cs="Times New Roman"/>
          <w:bCs/>
          <w:sz w:val="28"/>
          <w:szCs w:val="28"/>
        </w:rPr>
        <w:t xml:space="preserve"> роки (далі – Програма). </w:t>
      </w:r>
      <w:r w:rsidRPr="008B6CE6">
        <w:rPr>
          <w:rFonts w:ascii="Times New Roman" w:hAnsi="Times New Roman" w:cs="Times New Roman"/>
          <w:sz w:val="28"/>
          <w:szCs w:val="28"/>
        </w:rPr>
        <w:t xml:space="preserve">Для цього з обласного бюджету  було затверджено видатки  (з </w:t>
      </w:r>
      <w:r w:rsidR="009C7A0F">
        <w:rPr>
          <w:rFonts w:ascii="Times New Roman" w:hAnsi="Times New Roman" w:cs="Times New Roman"/>
          <w:sz w:val="28"/>
          <w:szCs w:val="28"/>
        </w:rPr>
        <w:t xml:space="preserve">урахуванням змін) у сумі </w:t>
      </w:r>
      <w:r w:rsidR="00965378">
        <w:rPr>
          <w:rFonts w:ascii="Times New Roman" w:hAnsi="Times New Roman" w:cs="Times New Roman"/>
          <w:sz w:val="28"/>
          <w:szCs w:val="28"/>
        </w:rPr>
        <w:t>4126,9</w:t>
      </w:r>
      <w:r w:rsidR="000912C3" w:rsidRPr="008B6CE6">
        <w:rPr>
          <w:rFonts w:ascii="Times New Roman" w:hAnsi="Times New Roman" w:cs="Times New Roman"/>
          <w:sz w:val="28"/>
          <w:szCs w:val="28"/>
        </w:rPr>
        <w:t xml:space="preserve"> тис. гривень.</w:t>
      </w:r>
    </w:p>
    <w:p w14:paraId="363EAEC2" w14:textId="6F4877B9" w:rsidR="007204C8" w:rsidRPr="008B6CE6" w:rsidRDefault="00965378" w:rsidP="008A565A">
      <w:pPr>
        <w:spacing w:after="0" w:line="240" w:lineRule="auto"/>
        <w:ind w:left="1" w:firstLine="70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4</w:t>
      </w:r>
      <w:r w:rsidR="00123B68" w:rsidRPr="008B6CE6">
        <w:rPr>
          <w:rFonts w:ascii="Times New Roman" w:hAnsi="Times New Roman" w:cs="Times New Roman"/>
          <w:i/>
          <w:iCs/>
          <w:sz w:val="28"/>
          <w:szCs w:val="28"/>
        </w:rPr>
        <w:t xml:space="preserve">. </w:t>
      </w:r>
      <w:r w:rsidR="00B83B23" w:rsidRPr="008B6CE6">
        <w:rPr>
          <w:rFonts w:ascii="Times New Roman" w:hAnsi="Times New Roman" w:cs="Times New Roman"/>
          <w:i/>
          <w:iCs/>
          <w:sz w:val="28"/>
          <w:szCs w:val="28"/>
        </w:rPr>
        <w:t>Ф</w:t>
      </w:r>
      <w:r w:rsidR="00BC274E" w:rsidRPr="008B6CE6">
        <w:rPr>
          <w:rFonts w:ascii="Times New Roman" w:hAnsi="Times New Roman" w:cs="Times New Roman"/>
          <w:i/>
          <w:iCs/>
          <w:sz w:val="28"/>
          <w:szCs w:val="28"/>
        </w:rPr>
        <w:t>актичні обсяги та</w:t>
      </w:r>
      <w:r w:rsidR="00A14029" w:rsidRPr="008B6CE6">
        <w:rPr>
          <w:rFonts w:ascii="Times New Roman" w:hAnsi="Times New Roman" w:cs="Times New Roman"/>
          <w:i/>
          <w:iCs/>
          <w:sz w:val="28"/>
          <w:szCs w:val="28"/>
        </w:rPr>
        <w:t xml:space="preserve"> джерела ф</w:t>
      </w:r>
      <w:r w:rsidR="00EA5AB4">
        <w:rPr>
          <w:rFonts w:ascii="Times New Roman" w:hAnsi="Times New Roman" w:cs="Times New Roman"/>
          <w:i/>
          <w:iCs/>
          <w:sz w:val="28"/>
          <w:szCs w:val="28"/>
        </w:rPr>
        <w:t>інансування програми у 202</w:t>
      </w:r>
      <w:r w:rsidR="00C55C88">
        <w:rPr>
          <w:rFonts w:ascii="Times New Roman" w:hAnsi="Times New Roman" w:cs="Times New Roman"/>
          <w:i/>
          <w:iCs/>
          <w:sz w:val="28"/>
          <w:szCs w:val="28"/>
        </w:rPr>
        <w:t>3</w:t>
      </w:r>
      <w:r w:rsidR="00704BA8" w:rsidRPr="008B6CE6">
        <w:rPr>
          <w:rFonts w:ascii="Times New Roman" w:hAnsi="Times New Roman" w:cs="Times New Roman"/>
          <w:i/>
          <w:iCs/>
          <w:sz w:val="28"/>
          <w:szCs w:val="28"/>
        </w:rPr>
        <w:t xml:space="preserve"> році</w:t>
      </w:r>
      <w:r w:rsidR="00A14029" w:rsidRPr="008B6CE6">
        <w:rPr>
          <w:rFonts w:ascii="Times New Roman" w:hAnsi="Times New Roman" w:cs="Times New Roman"/>
          <w:i/>
          <w:iCs/>
          <w:sz w:val="28"/>
          <w:szCs w:val="28"/>
        </w:rPr>
        <w:t>:</w:t>
      </w:r>
      <w:r w:rsidR="00A14029" w:rsidRPr="008B6CE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DC31162" w14:textId="1212F2C4" w:rsidR="00156B33" w:rsidRPr="008B6CE6" w:rsidRDefault="00156B33" w:rsidP="008A565A">
      <w:pPr>
        <w:pStyle w:val="aa"/>
        <w:spacing w:before="0" w:beforeAutospacing="0" w:after="0" w:afterAutospacing="0"/>
        <w:ind w:firstLine="851"/>
        <w:jc w:val="both"/>
        <w:rPr>
          <w:sz w:val="28"/>
          <w:szCs w:val="28"/>
          <w:lang w:val="uk-UA"/>
        </w:rPr>
      </w:pPr>
      <w:r w:rsidRPr="008B6CE6">
        <w:rPr>
          <w:sz w:val="28"/>
          <w:szCs w:val="28"/>
          <w:lang w:val="uk-UA"/>
        </w:rPr>
        <w:t xml:space="preserve">Річний обсяг фінансування </w:t>
      </w:r>
      <w:r w:rsidR="00EA5AB4">
        <w:rPr>
          <w:sz w:val="28"/>
          <w:szCs w:val="28"/>
          <w:lang w:val="uk-UA"/>
        </w:rPr>
        <w:t xml:space="preserve"> у 202</w:t>
      </w:r>
      <w:r w:rsidR="00965378">
        <w:rPr>
          <w:sz w:val="28"/>
          <w:szCs w:val="28"/>
          <w:lang w:val="uk-UA"/>
        </w:rPr>
        <w:t>3</w:t>
      </w:r>
      <w:r w:rsidRPr="008B6CE6">
        <w:rPr>
          <w:sz w:val="28"/>
          <w:szCs w:val="28"/>
          <w:lang w:val="uk-UA"/>
        </w:rPr>
        <w:t xml:space="preserve"> році з обласного бюджету завдань та заходів  Програми  головному розпоряднику коштів –</w:t>
      </w:r>
      <w:r w:rsidR="00965378" w:rsidRPr="00965378">
        <w:rPr>
          <w:iCs/>
          <w:sz w:val="28"/>
          <w:szCs w:val="28"/>
          <w:lang w:val="uk-UA" w:eastAsia="uk-UA"/>
        </w:rPr>
        <w:t xml:space="preserve"> </w:t>
      </w:r>
      <w:r w:rsidR="00965378">
        <w:rPr>
          <w:iCs/>
          <w:sz w:val="28"/>
          <w:szCs w:val="28"/>
          <w:lang w:val="uk-UA"/>
        </w:rPr>
        <w:t>д</w:t>
      </w:r>
      <w:r w:rsidR="00965378" w:rsidRPr="00965378">
        <w:rPr>
          <w:iCs/>
          <w:sz w:val="28"/>
          <w:szCs w:val="28"/>
          <w:lang w:val="uk-UA"/>
        </w:rPr>
        <w:t>епартамент</w:t>
      </w:r>
      <w:r w:rsidR="00867F1D">
        <w:rPr>
          <w:iCs/>
          <w:sz w:val="28"/>
          <w:szCs w:val="28"/>
          <w:lang w:val="uk-UA"/>
        </w:rPr>
        <w:t>у</w:t>
      </w:r>
      <w:r w:rsidR="00965378" w:rsidRPr="00965378">
        <w:rPr>
          <w:iCs/>
          <w:sz w:val="28"/>
          <w:szCs w:val="28"/>
          <w:lang w:val="uk-UA"/>
        </w:rPr>
        <w:t xml:space="preserve"> освіти і науки, молоді та спорту </w:t>
      </w:r>
      <w:r w:rsidR="00965378" w:rsidRPr="00C13E9D">
        <w:rPr>
          <w:bCs/>
          <w:iCs/>
          <w:sz w:val="28"/>
          <w:szCs w:val="28"/>
          <w:lang w:val="uk-UA"/>
        </w:rPr>
        <w:t>обласної державної адміністрації – обласної військової адміністрації</w:t>
      </w:r>
      <w:r w:rsidRPr="008B6CE6">
        <w:rPr>
          <w:sz w:val="28"/>
          <w:szCs w:val="28"/>
          <w:lang w:val="uk-UA"/>
        </w:rPr>
        <w:t xml:space="preserve"> затверджено (з урахуванням</w:t>
      </w:r>
      <w:r w:rsidR="00EA5AB4">
        <w:rPr>
          <w:sz w:val="28"/>
          <w:szCs w:val="28"/>
          <w:lang w:val="uk-UA"/>
        </w:rPr>
        <w:t xml:space="preserve"> змін) у сумі </w:t>
      </w:r>
      <w:r w:rsidR="00965378">
        <w:rPr>
          <w:sz w:val="28"/>
          <w:szCs w:val="28"/>
          <w:lang w:val="uk-UA"/>
        </w:rPr>
        <w:t>4126,9</w:t>
      </w:r>
      <w:r w:rsidR="00EA5AB4">
        <w:rPr>
          <w:sz w:val="28"/>
          <w:szCs w:val="28"/>
          <w:lang w:val="uk-UA"/>
        </w:rPr>
        <w:t xml:space="preserve"> </w:t>
      </w:r>
      <w:r w:rsidRPr="008B6CE6">
        <w:rPr>
          <w:sz w:val="28"/>
          <w:szCs w:val="28"/>
          <w:lang w:val="uk-UA"/>
        </w:rPr>
        <w:t>тис. гривень.</w:t>
      </w:r>
    </w:p>
    <w:p w14:paraId="5F7EAC53" w14:textId="054A6927" w:rsidR="007204C8" w:rsidRPr="008B6CE6" w:rsidRDefault="00A14029" w:rsidP="008A565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B6CE6">
        <w:rPr>
          <w:rFonts w:ascii="Times New Roman" w:hAnsi="Times New Roman" w:cs="Times New Roman"/>
          <w:sz w:val="28"/>
          <w:szCs w:val="28"/>
        </w:rPr>
        <w:t>Фактично за результатами звітного період</w:t>
      </w:r>
      <w:r w:rsidR="00BC274E" w:rsidRPr="008B6CE6">
        <w:rPr>
          <w:rFonts w:ascii="Times New Roman" w:hAnsi="Times New Roman" w:cs="Times New Roman"/>
          <w:sz w:val="28"/>
          <w:szCs w:val="28"/>
        </w:rPr>
        <w:t>у</w:t>
      </w:r>
      <w:r w:rsidRPr="008B6CE6">
        <w:rPr>
          <w:rFonts w:ascii="Times New Roman" w:hAnsi="Times New Roman" w:cs="Times New Roman"/>
          <w:sz w:val="28"/>
          <w:szCs w:val="28"/>
        </w:rPr>
        <w:t xml:space="preserve"> з облас</w:t>
      </w:r>
      <w:r w:rsidR="00704BA8" w:rsidRPr="008B6CE6">
        <w:rPr>
          <w:rFonts w:ascii="Times New Roman" w:hAnsi="Times New Roman" w:cs="Times New Roman"/>
          <w:sz w:val="28"/>
          <w:szCs w:val="28"/>
        </w:rPr>
        <w:t>ног</w:t>
      </w:r>
      <w:r w:rsidR="00D754DF">
        <w:rPr>
          <w:rFonts w:ascii="Times New Roman" w:hAnsi="Times New Roman" w:cs="Times New Roman"/>
          <w:sz w:val="28"/>
          <w:szCs w:val="28"/>
        </w:rPr>
        <w:t xml:space="preserve">о бюджету </w:t>
      </w:r>
      <w:r w:rsidR="00704BA8" w:rsidRPr="008B6CE6">
        <w:rPr>
          <w:rFonts w:ascii="Times New Roman" w:hAnsi="Times New Roman" w:cs="Times New Roman"/>
          <w:sz w:val="28"/>
          <w:szCs w:val="28"/>
        </w:rPr>
        <w:t>профінансовано</w:t>
      </w:r>
      <w:r w:rsidR="007204C8" w:rsidRPr="008B6CE6">
        <w:rPr>
          <w:rFonts w:ascii="Times New Roman" w:hAnsi="Times New Roman" w:cs="Times New Roman"/>
          <w:sz w:val="28"/>
          <w:szCs w:val="28"/>
        </w:rPr>
        <w:t xml:space="preserve"> </w:t>
      </w:r>
      <w:r w:rsidR="00EA5AB4">
        <w:rPr>
          <w:rFonts w:ascii="Times New Roman" w:hAnsi="Times New Roman" w:cs="Times New Roman"/>
          <w:sz w:val="28"/>
          <w:szCs w:val="28"/>
        </w:rPr>
        <w:t>(фактичні видатки) у с</w:t>
      </w:r>
      <w:r w:rsidR="00965378">
        <w:rPr>
          <w:rFonts w:ascii="Times New Roman" w:hAnsi="Times New Roman" w:cs="Times New Roman"/>
          <w:sz w:val="28"/>
          <w:szCs w:val="28"/>
        </w:rPr>
        <w:t>умі 3</w:t>
      </w:r>
      <w:r w:rsidR="00A7328D">
        <w:rPr>
          <w:rFonts w:ascii="Times New Roman" w:hAnsi="Times New Roman" w:cs="Times New Roman"/>
          <w:sz w:val="28"/>
          <w:szCs w:val="28"/>
        </w:rPr>
        <w:t>607,8</w:t>
      </w:r>
      <w:r w:rsidR="007204C8" w:rsidRPr="008B6CE6">
        <w:rPr>
          <w:rFonts w:ascii="Times New Roman" w:hAnsi="Times New Roman" w:cs="Times New Roman"/>
          <w:sz w:val="28"/>
          <w:szCs w:val="28"/>
        </w:rPr>
        <w:t xml:space="preserve"> тис. гривень </w:t>
      </w:r>
      <w:r w:rsidR="00B51D6F" w:rsidRPr="008B6CE6">
        <w:rPr>
          <w:rFonts w:ascii="Times New Roman" w:hAnsi="Times New Roman" w:cs="Times New Roman"/>
          <w:sz w:val="28"/>
          <w:szCs w:val="28"/>
        </w:rPr>
        <w:t xml:space="preserve">(або </w:t>
      </w:r>
      <w:r w:rsidR="00965378">
        <w:rPr>
          <w:rFonts w:ascii="Times New Roman" w:hAnsi="Times New Roman" w:cs="Times New Roman"/>
          <w:sz w:val="28"/>
          <w:szCs w:val="28"/>
        </w:rPr>
        <w:t>8</w:t>
      </w:r>
      <w:r w:rsidR="00A7328D">
        <w:rPr>
          <w:rFonts w:ascii="Times New Roman" w:hAnsi="Times New Roman" w:cs="Times New Roman"/>
          <w:sz w:val="28"/>
          <w:szCs w:val="28"/>
        </w:rPr>
        <w:t>7,4</w:t>
      </w:r>
      <w:r w:rsidR="00965378">
        <w:rPr>
          <w:rFonts w:ascii="Times New Roman" w:hAnsi="Times New Roman" w:cs="Times New Roman"/>
          <w:sz w:val="28"/>
          <w:szCs w:val="28"/>
        </w:rPr>
        <w:t xml:space="preserve"> </w:t>
      </w:r>
      <w:r w:rsidR="007204C8" w:rsidRPr="008B6CE6">
        <w:rPr>
          <w:rFonts w:ascii="Times New Roman" w:hAnsi="Times New Roman" w:cs="Times New Roman"/>
          <w:sz w:val="28"/>
          <w:szCs w:val="28"/>
        </w:rPr>
        <w:t xml:space="preserve">відсотка до обсягу фінансування, затвердженого </w:t>
      </w:r>
      <w:r w:rsidR="00D30FF8" w:rsidRPr="008B6CE6">
        <w:rPr>
          <w:rFonts w:ascii="Times New Roman" w:hAnsi="Times New Roman" w:cs="Times New Roman"/>
          <w:sz w:val="28"/>
          <w:szCs w:val="28"/>
        </w:rPr>
        <w:t xml:space="preserve">(з урахуванням змін) </w:t>
      </w:r>
      <w:r w:rsidR="007204C8" w:rsidRPr="008B6CE6">
        <w:rPr>
          <w:rFonts w:ascii="Times New Roman" w:hAnsi="Times New Roman" w:cs="Times New Roman"/>
          <w:sz w:val="28"/>
          <w:szCs w:val="28"/>
        </w:rPr>
        <w:t xml:space="preserve">департаменту </w:t>
      </w:r>
      <w:r w:rsidR="00EA5AB4">
        <w:rPr>
          <w:rFonts w:ascii="Times New Roman" w:hAnsi="Times New Roman" w:cs="Times New Roman"/>
          <w:sz w:val="28"/>
          <w:szCs w:val="28"/>
        </w:rPr>
        <w:t>на 202</w:t>
      </w:r>
      <w:r w:rsidR="00965378">
        <w:rPr>
          <w:rFonts w:ascii="Times New Roman" w:hAnsi="Times New Roman" w:cs="Times New Roman"/>
          <w:sz w:val="28"/>
          <w:szCs w:val="28"/>
        </w:rPr>
        <w:t>3</w:t>
      </w:r>
      <w:r w:rsidR="007204C8" w:rsidRPr="008B6CE6">
        <w:rPr>
          <w:rFonts w:ascii="Times New Roman" w:hAnsi="Times New Roman" w:cs="Times New Roman"/>
          <w:sz w:val="28"/>
          <w:szCs w:val="28"/>
        </w:rPr>
        <w:t xml:space="preserve"> рік на виконання завдань і заходів Програми)</w:t>
      </w:r>
      <w:r w:rsidR="005B15C8" w:rsidRPr="008B6CE6">
        <w:rPr>
          <w:rFonts w:ascii="Times New Roman" w:hAnsi="Times New Roman" w:cs="Times New Roman"/>
          <w:sz w:val="28"/>
          <w:szCs w:val="28"/>
        </w:rPr>
        <w:t>.</w:t>
      </w:r>
      <w:r w:rsidR="00B51D6F" w:rsidRPr="008B6CE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9A5D02F" w14:textId="0D0D3EFF" w:rsidR="000149FB" w:rsidRPr="008B6CE6" w:rsidRDefault="000149FB" w:rsidP="008A565A">
      <w:pPr>
        <w:tabs>
          <w:tab w:val="left" w:leader="underscore" w:pos="-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B6CE6">
        <w:rPr>
          <w:rFonts w:ascii="Times New Roman" w:eastAsia="Times New Roman" w:hAnsi="Times New Roman" w:cs="Times New Roman"/>
          <w:sz w:val="28"/>
          <w:szCs w:val="28"/>
        </w:rPr>
        <w:tab/>
      </w:r>
      <w:r w:rsidR="00965378">
        <w:rPr>
          <w:rFonts w:ascii="Times New Roman" w:eastAsia="Times New Roman" w:hAnsi="Times New Roman" w:cs="Times New Roman"/>
          <w:i/>
          <w:iCs/>
          <w:sz w:val="28"/>
          <w:szCs w:val="28"/>
        </w:rPr>
        <w:t>5</w:t>
      </w:r>
      <w:r w:rsidRPr="008B6CE6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. </w:t>
      </w:r>
      <w:r w:rsidR="00B83B23" w:rsidRPr="008B6CE6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К</w:t>
      </w:r>
      <w:r w:rsidRPr="008B6CE6">
        <w:rPr>
          <w:rFonts w:ascii="Times New Roman" w:eastAsia="Times New Roman" w:hAnsi="Times New Roman" w:cs="Times New Roman"/>
          <w:i/>
          <w:iCs/>
          <w:sz w:val="28"/>
          <w:szCs w:val="28"/>
        </w:rPr>
        <w:t>асові вид</w:t>
      </w:r>
      <w:r w:rsidR="00EA5AB4">
        <w:rPr>
          <w:rFonts w:ascii="Times New Roman" w:eastAsia="Times New Roman" w:hAnsi="Times New Roman" w:cs="Times New Roman"/>
          <w:i/>
          <w:iCs/>
          <w:sz w:val="28"/>
          <w:szCs w:val="28"/>
        </w:rPr>
        <w:t>атки програми у 20</w:t>
      </w:r>
      <w:r w:rsidR="00965378">
        <w:rPr>
          <w:rFonts w:ascii="Times New Roman" w:eastAsia="Times New Roman" w:hAnsi="Times New Roman" w:cs="Times New Roman"/>
          <w:i/>
          <w:iCs/>
          <w:sz w:val="28"/>
          <w:szCs w:val="28"/>
        </w:rPr>
        <w:t>23</w:t>
      </w:r>
      <w:r w:rsidR="00BC274E" w:rsidRPr="008B6CE6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році</w:t>
      </w:r>
      <w:r w:rsidRPr="008B6CE6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з додатковою інформацією щодо напрямків спрямування коштів у розрізі КЕКВ:</w:t>
      </w:r>
    </w:p>
    <w:p w14:paraId="0930615C" w14:textId="6B63E364" w:rsidR="00A97C57" w:rsidRPr="008B6CE6" w:rsidRDefault="00A97C57" w:rsidP="008A56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B6CE6">
        <w:rPr>
          <w:rFonts w:ascii="Times New Roman" w:hAnsi="Times New Roman" w:cs="Times New Roman"/>
          <w:iCs/>
          <w:sz w:val="28"/>
          <w:szCs w:val="28"/>
        </w:rPr>
        <w:t xml:space="preserve">За звітний період касові видатки становлять </w:t>
      </w:r>
      <w:r w:rsidR="00965378">
        <w:rPr>
          <w:rFonts w:ascii="Times New Roman" w:hAnsi="Times New Roman" w:cs="Times New Roman"/>
          <w:iCs/>
          <w:sz w:val="28"/>
          <w:szCs w:val="28"/>
        </w:rPr>
        <w:t>3561,5</w:t>
      </w:r>
      <w:r w:rsidR="000F108E" w:rsidRPr="008B6CE6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8B6CE6">
        <w:rPr>
          <w:rFonts w:ascii="Times New Roman" w:hAnsi="Times New Roman" w:cs="Times New Roman"/>
          <w:iCs/>
          <w:sz w:val="28"/>
          <w:szCs w:val="28"/>
        </w:rPr>
        <w:t xml:space="preserve">тис. грн, у тому </w:t>
      </w:r>
      <w:r w:rsidR="00963082" w:rsidRPr="008B6CE6">
        <w:rPr>
          <w:rFonts w:ascii="Times New Roman" w:hAnsi="Times New Roman" w:cs="Times New Roman"/>
          <w:iCs/>
          <w:sz w:val="28"/>
          <w:szCs w:val="28"/>
        </w:rPr>
        <w:t xml:space="preserve"> числі</w:t>
      </w:r>
      <w:r w:rsidRPr="008B6CE6">
        <w:rPr>
          <w:rFonts w:ascii="Times New Roman" w:hAnsi="Times New Roman" w:cs="Times New Roman"/>
          <w:iCs/>
          <w:sz w:val="28"/>
          <w:szCs w:val="28"/>
        </w:rPr>
        <w:t xml:space="preserve"> видатки</w:t>
      </w:r>
      <w:r w:rsidR="00965378">
        <w:rPr>
          <w:rFonts w:ascii="Times New Roman" w:hAnsi="Times New Roman" w:cs="Times New Roman"/>
          <w:iCs/>
          <w:sz w:val="28"/>
          <w:szCs w:val="28"/>
        </w:rPr>
        <w:t xml:space="preserve"> загального фонд</w:t>
      </w:r>
      <w:r w:rsidR="00071C22">
        <w:rPr>
          <w:rFonts w:ascii="Times New Roman" w:hAnsi="Times New Roman" w:cs="Times New Roman"/>
          <w:iCs/>
          <w:sz w:val="28"/>
          <w:szCs w:val="28"/>
        </w:rPr>
        <w:t>у</w:t>
      </w:r>
      <w:r w:rsidRPr="008B6CE6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8B6CE6">
        <w:rPr>
          <w:rFonts w:ascii="Times New Roman" w:hAnsi="Times New Roman" w:cs="Times New Roman"/>
          <w:sz w:val="28"/>
          <w:szCs w:val="28"/>
        </w:rPr>
        <w:t xml:space="preserve">– </w:t>
      </w:r>
      <w:r w:rsidR="009F6507">
        <w:rPr>
          <w:rFonts w:ascii="Times New Roman" w:hAnsi="Times New Roman" w:cs="Times New Roman"/>
          <w:sz w:val="28"/>
          <w:szCs w:val="28"/>
        </w:rPr>
        <w:t>3481,4</w:t>
      </w:r>
      <w:r w:rsidR="005B15C8" w:rsidRPr="008B6CE6">
        <w:rPr>
          <w:rFonts w:ascii="Times New Roman" w:hAnsi="Times New Roman" w:cs="Times New Roman"/>
          <w:sz w:val="28"/>
          <w:szCs w:val="28"/>
        </w:rPr>
        <w:t xml:space="preserve"> </w:t>
      </w:r>
      <w:r w:rsidR="008B5042" w:rsidRPr="008B6CE6">
        <w:rPr>
          <w:rFonts w:ascii="Times New Roman" w:hAnsi="Times New Roman" w:cs="Times New Roman"/>
          <w:sz w:val="28"/>
          <w:szCs w:val="28"/>
        </w:rPr>
        <w:t xml:space="preserve"> </w:t>
      </w:r>
      <w:r w:rsidRPr="008B6CE6">
        <w:rPr>
          <w:rFonts w:ascii="Times New Roman" w:hAnsi="Times New Roman" w:cs="Times New Roman"/>
          <w:sz w:val="28"/>
          <w:szCs w:val="28"/>
        </w:rPr>
        <w:t>тис.</w:t>
      </w:r>
      <w:r w:rsidRPr="008B6CE6">
        <w:rPr>
          <w:rFonts w:ascii="Times New Roman" w:hAnsi="Times New Roman" w:cs="Times New Roman"/>
          <w:iCs/>
          <w:sz w:val="28"/>
          <w:szCs w:val="28"/>
        </w:rPr>
        <w:t xml:space="preserve"> гривень. </w:t>
      </w:r>
    </w:p>
    <w:p w14:paraId="2013C870" w14:textId="4DA39CD5" w:rsidR="000149FB" w:rsidRPr="008B6CE6" w:rsidRDefault="00071C22" w:rsidP="008A565A">
      <w:pPr>
        <w:spacing w:after="0" w:line="240" w:lineRule="auto"/>
        <w:ind w:left="59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pacing w:val="-10"/>
          <w:sz w:val="28"/>
          <w:szCs w:val="28"/>
        </w:rPr>
        <w:t>6</w:t>
      </w:r>
      <w:r w:rsidR="000149FB" w:rsidRPr="008B6CE6">
        <w:rPr>
          <w:rFonts w:ascii="Times New Roman" w:eastAsia="Times New Roman" w:hAnsi="Times New Roman" w:cs="Times New Roman"/>
          <w:spacing w:val="-10"/>
          <w:sz w:val="28"/>
          <w:szCs w:val="28"/>
        </w:rPr>
        <w:t>.</w:t>
      </w:r>
      <w:r w:rsidR="000149FB" w:rsidRPr="008B6CE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149FB" w:rsidRPr="008B6CE6">
        <w:rPr>
          <w:rFonts w:ascii="Times New Roman" w:eastAsia="Times New Roman" w:hAnsi="Times New Roman" w:cs="Times New Roman"/>
          <w:i/>
          <w:iCs/>
          <w:sz w:val="28"/>
          <w:szCs w:val="28"/>
        </w:rPr>
        <w:t>Основні результати</w:t>
      </w:r>
      <w:r w:rsidR="00EA5AB4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виконання програми за 20</w:t>
      </w:r>
      <w:r>
        <w:rPr>
          <w:rFonts w:ascii="Times New Roman" w:eastAsia="Times New Roman" w:hAnsi="Times New Roman" w:cs="Times New Roman"/>
          <w:i/>
          <w:iCs/>
          <w:sz w:val="28"/>
          <w:szCs w:val="28"/>
        </w:rPr>
        <w:t>23</w:t>
      </w:r>
      <w:r w:rsidR="002173B7" w:rsidRPr="008B6CE6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="000149FB" w:rsidRPr="008B6CE6">
        <w:rPr>
          <w:rFonts w:ascii="Times New Roman" w:eastAsia="Times New Roman" w:hAnsi="Times New Roman" w:cs="Times New Roman"/>
          <w:i/>
          <w:iCs/>
          <w:sz w:val="28"/>
          <w:szCs w:val="28"/>
        </w:rPr>
        <w:t>рік:</w:t>
      </w:r>
    </w:p>
    <w:p w14:paraId="5C7CE2AC" w14:textId="08F5F8F7" w:rsidR="00652B9C" w:rsidRPr="008A565A" w:rsidRDefault="00B10696" w:rsidP="008A565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B6CE6">
        <w:rPr>
          <w:rFonts w:ascii="Times New Roman" w:hAnsi="Times New Roman" w:cs="Times New Roman"/>
          <w:sz w:val="28"/>
          <w:szCs w:val="28"/>
        </w:rPr>
        <w:tab/>
      </w:r>
      <w:r w:rsidR="00EA5AB4" w:rsidRPr="000606FD">
        <w:rPr>
          <w:rFonts w:ascii="Times New Roman" w:hAnsi="Times New Roman"/>
          <w:sz w:val="28"/>
          <w:szCs w:val="28"/>
        </w:rPr>
        <w:t>Зокрема, за рахунок коштів обласного бюджету, передбачених на реалізацію Програми</w:t>
      </w:r>
      <w:r w:rsidR="00EA5AB4" w:rsidRPr="008A565A">
        <w:rPr>
          <w:rFonts w:ascii="Times New Roman" w:hAnsi="Times New Roman"/>
          <w:sz w:val="28"/>
          <w:szCs w:val="28"/>
        </w:rPr>
        <w:t>,</w:t>
      </w:r>
      <w:r w:rsidR="00652B9C" w:rsidRPr="008A565A">
        <w:rPr>
          <w:rFonts w:ascii="Times New Roman" w:hAnsi="Times New Roman"/>
          <w:sz w:val="28"/>
          <w:szCs w:val="28"/>
        </w:rPr>
        <w:t xml:space="preserve"> у </w:t>
      </w:r>
      <w:r w:rsidR="00071C22" w:rsidRPr="008A565A">
        <w:rPr>
          <w:rFonts w:ascii="Times New Roman" w:hAnsi="Times New Roman"/>
          <w:sz w:val="28"/>
          <w:szCs w:val="28"/>
        </w:rPr>
        <w:t xml:space="preserve">2023 році проведено ІІ Літню школу з математики та інформатики, Літній університет, </w:t>
      </w:r>
      <w:r w:rsidR="00605E3C">
        <w:rPr>
          <w:rFonts w:ascii="Times New Roman" w:hAnsi="Times New Roman"/>
          <w:sz w:val="28"/>
          <w:szCs w:val="28"/>
        </w:rPr>
        <w:t>у</w:t>
      </w:r>
      <w:r w:rsidR="00071C22" w:rsidRPr="008A565A">
        <w:rPr>
          <w:rFonts w:ascii="Times New Roman" w:hAnsi="Times New Roman"/>
          <w:sz w:val="28"/>
          <w:szCs w:val="28"/>
        </w:rPr>
        <w:t xml:space="preserve"> яких взял</w:t>
      </w:r>
      <w:r w:rsidR="00605E3C">
        <w:rPr>
          <w:rFonts w:ascii="Times New Roman" w:hAnsi="Times New Roman"/>
          <w:sz w:val="28"/>
          <w:szCs w:val="28"/>
        </w:rPr>
        <w:t>о</w:t>
      </w:r>
      <w:r w:rsidR="00071C22" w:rsidRPr="008A565A">
        <w:rPr>
          <w:rFonts w:ascii="Times New Roman" w:hAnsi="Times New Roman"/>
          <w:sz w:val="28"/>
          <w:szCs w:val="28"/>
        </w:rPr>
        <w:t xml:space="preserve"> участь 159 учнів. Серед них представники майже усіх територіальних громад Закарпаття, а також діти з числа внутрішньо переміщених осіб. Літня школа і Літній університет </w:t>
      </w:r>
      <w:r w:rsidR="00071C22" w:rsidRPr="008A565A">
        <w:rPr>
          <w:rFonts w:ascii="Times New Roman" w:hAnsi="Times New Roman"/>
          <w:sz w:val="28"/>
          <w:szCs w:val="28"/>
        </w:rPr>
        <w:lastRenderedPageBreak/>
        <w:t>проводились на базі Ужгородського наукового ліцею Закарпатської обласної ради та ДВНЗ „Ужгородський національний університет”. 126 учнів 7-9 класів</w:t>
      </w:r>
      <w:r w:rsidR="00605E3C">
        <w:rPr>
          <w:rFonts w:ascii="Times New Roman" w:hAnsi="Times New Roman"/>
          <w:sz w:val="28"/>
          <w:szCs w:val="28"/>
        </w:rPr>
        <w:t xml:space="preserve"> – </w:t>
      </w:r>
      <w:r w:rsidR="00071C22" w:rsidRPr="008A565A">
        <w:rPr>
          <w:rFonts w:ascii="Times New Roman" w:hAnsi="Times New Roman"/>
          <w:sz w:val="28"/>
          <w:szCs w:val="28"/>
        </w:rPr>
        <w:t>учасників Літньої школи мали можливість працювати з педагогами наукового ліцею та викладачами Ужгородського національного університету</w:t>
      </w:r>
      <w:r w:rsidR="00652B9C" w:rsidRPr="008A565A">
        <w:rPr>
          <w:rFonts w:ascii="Times New Roman" w:hAnsi="Times New Roman"/>
          <w:sz w:val="28"/>
          <w:szCs w:val="28"/>
        </w:rPr>
        <w:t>.</w:t>
      </w:r>
    </w:p>
    <w:p w14:paraId="73E76793" w14:textId="4F33F6AE" w:rsidR="00071C22" w:rsidRPr="008A565A" w:rsidRDefault="00071C22" w:rsidP="008A565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A565A">
        <w:rPr>
          <w:rFonts w:ascii="Times New Roman" w:hAnsi="Times New Roman"/>
          <w:sz w:val="28"/>
          <w:szCs w:val="28"/>
        </w:rPr>
        <w:t xml:space="preserve"> </w:t>
      </w:r>
      <w:r w:rsidR="00652B9C" w:rsidRPr="008A565A">
        <w:rPr>
          <w:rFonts w:ascii="Times New Roman" w:hAnsi="Times New Roman"/>
          <w:sz w:val="28"/>
          <w:szCs w:val="28"/>
        </w:rPr>
        <w:t>Забезпечено можливость випускникам здійснювати підготовку до ЗНО безкоштовно на освітній платформі за 7-ма навчальними предметами, що дозволило підвищити  результати ЗНО, національного мультипредметного тесту та покращити загальний  рейтинг області.</w:t>
      </w:r>
    </w:p>
    <w:p w14:paraId="56FC4029" w14:textId="72C14362" w:rsidR="00071C22" w:rsidRPr="00071C22" w:rsidRDefault="00071C22" w:rsidP="008A565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A565A">
        <w:rPr>
          <w:rFonts w:ascii="Times New Roman" w:hAnsi="Times New Roman"/>
          <w:sz w:val="28"/>
          <w:szCs w:val="28"/>
        </w:rPr>
        <w:t xml:space="preserve">Проведено заходи та відзначено грошовими </w:t>
      </w:r>
      <w:r w:rsidRPr="00071C22">
        <w:rPr>
          <w:rFonts w:ascii="Times New Roman" w:hAnsi="Times New Roman"/>
          <w:sz w:val="28"/>
          <w:szCs w:val="28"/>
        </w:rPr>
        <w:t xml:space="preserve">преміями учасників конкурсу до Дня </w:t>
      </w:r>
      <w:r w:rsidR="00605E3C">
        <w:rPr>
          <w:rFonts w:ascii="Times New Roman" w:hAnsi="Times New Roman"/>
          <w:sz w:val="28"/>
          <w:szCs w:val="28"/>
        </w:rPr>
        <w:t>з</w:t>
      </w:r>
      <w:r w:rsidRPr="00071C22">
        <w:rPr>
          <w:rFonts w:ascii="Times New Roman" w:hAnsi="Times New Roman"/>
          <w:sz w:val="28"/>
          <w:szCs w:val="28"/>
        </w:rPr>
        <w:t>ахисник</w:t>
      </w:r>
      <w:r w:rsidR="00605E3C">
        <w:rPr>
          <w:rFonts w:ascii="Times New Roman" w:hAnsi="Times New Roman"/>
          <w:sz w:val="28"/>
          <w:szCs w:val="28"/>
        </w:rPr>
        <w:t>ів</w:t>
      </w:r>
      <w:r w:rsidRPr="00071C22">
        <w:rPr>
          <w:rFonts w:ascii="Times New Roman" w:hAnsi="Times New Roman"/>
          <w:sz w:val="28"/>
          <w:szCs w:val="28"/>
        </w:rPr>
        <w:t xml:space="preserve"> </w:t>
      </w:r>
      <w:r w:rsidR="00605E3C">
        <w:rPr>
          <w:rFonts w:ascii="Times New Roman" w:hAnsi="Times New Roman"/>
          <w:sz w:val="28"/>
          <w:szCs w:val="28"/>
        </w:rPr>
        <w:t xml:space="preserve">і захисниць </w:t>
      </w:r>
      <w:r w:rsidRPr="00071C22">
        <w:rPr>
          <w:rFonts w:ascii="Times New Roman" w:hAnsi="Times New Roman"/>
          <w:sz w:val="28"/>
          <w:szCs w:val="28"/>
        </w:rPr>
        <w:t>Вітчизни (109,3 тис.грн), підготовлено та надруковано відповідний збірник робіт учасників конкурсу (26,0 тис. грн). Відзначено переможців конкурсів Петра Яцика, Тараса Шевченка (168,0тис. грн).</w:t>
      </w:r>
      <w:r w:rsidRPr="00071C22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071C22">
        <w:rPr>
          <w:rFonts w:ascii="Times New Roman" w:hAnsi="Times New Roman"/>
          <w:sz w:val="28"/>
          <w:szCs w:val="28"/>
        </w:rPr>
        <w:t>Забезпечено проведення  восьми спортивних заходів серед школярів з різних видів спорту (118,6 тис.грн)</w:t>
      </w:r>
      <w:r w:rsidR="004038AF">
        <w:rPr>
          <w:rFonts w:ascii="Times New Roman" w:hAnsi="Times New Roman"/>
          <w:sz w:val="28"/>
          <w:szCs w:val="28"/>
        </w:rPr>
        <w:t>.</w:t>
      </w:r>
    </w:p>
    <w:p w14:paraId="0B959283" w14:textId="5C28FB49" w:rsidR="00071C22" w:rsidRPr="00071C22" w:rsidRDefault="00071C22" w:rsidP="008A565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71C22">
        <w:rPr>
          <w:rFonts w:ascii="Times New Roman" w:hAnsi="Times New Roman"/>
          <w:bCs/>
          <w:sz w:val="28"/>
          <w:szCs w:val="28"/>
        </w:rPr>
        <w:t>Відзначено грошовими преміями</w:t>
      </w:r>
      <w:r w:rsidRPr="00071C22">
        <w:rPr>
          <w:rFonts w:ascii="Times New Roman" w:hAnsi="Times New Roman"/>
          <w:sz w:val="28"/>
          <w:szCs w:val="28"/>
        </w:rPr>
        <w:t xml:space="preserve"> переможців і призерів IІІ етапу Всеукраїнських учнівських олімпіад з навчальних предметів (73,2 тис.</w:t>
      </w:r>
      <w:r w:rsidR="00605E3C">
        <w:rPr>
          <w:rFonts w:ascii="Times New Roman" w:hAnsi="Times New Roman"/>
          <w:sz w:val="28"/>
          <w:szCs w:val="28"/>
        </w:rPr>
        <w:t xml:space="preserve"> </w:t>
      </w:r>
      <w:r w:rsidRPr="00071C22">
        <w:rPr>
          <w:rFonts w:ascii="Times New Roman" w:hAnsi="Times New Roman"/>
          <w:sz w:val="28"/>
          <w:szCs w:val="28"/>
        </w:rPr>
        <w:t>грн), випускників, які за результатами національного мультипредметного тесту в 2023 році отримали 200 балів з предмета, переможців III етапу Всеукраїнського конкурсу-захисту науково-дослідницьких робіт учнів-членів Малої академії наук (479,5 тис.</w:t>
      </w:r>
      <w:r w:rsidR="00605E3C">
        <w:rPr>
          <w:rFonts w:ascii="Times New Roman" w:hAnsi="Times New Roman"/>
          <w:sz w:val="28"/>
          <w:szCs w:val="28"/>
        </w:rPr>
        <w:t xml:space="preserve"> </w:t>
      </w:r>
      <w:r w:rsidRPr="00071C22">
        <w:rPr>
          <w:rFonts w:ascii="Times New Roman" w:hAnsi="Times New Roman"/>
          <w:sz w:val="28"/>
          <w:szCs w:val="28"/>
        </w:rPr>
        <w:t>грн), педагогічних працівників, які стали переможцями всеукраїнського конкурсу „Учитель року” (340,0 тис.</w:t>
      </w:r>
      <w:r w:rsidR="00605E3C">
        <w:rPr>
          <w:rFonts w:ascii="Times New Roman" w:hAnsi="Times New Roman"/>
          <w:sz w:val="28"/>
          <w:szCs w:val="28"/>
        </w:rPr>
        <w:t xml:space="preserve"> </w:t>
      </w:r>
      <w:r w:rsidRPr="00071C22">
        <w:rPr>
          <w:rFonts w:ascii="Times New Roman" w:hAnsi="Times New Roman"/>
          <w:sz w:val="28"/>
          <w:szCs w:val="28"/>
        </w:rPr>
        <w:t>грн).</w:t>
      </w:r>
    </w:p>
    <w:p w14:paraId="3D3FC27D" w14:textId="20034223" w:rsidR="00652B9C" w:rsidRPr="00652B9C" w:rsidRDefault="00652B9C" w:rsidP="008A565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52B9C">
        <w:rPr>
          <w:rFonts w:ascii="Times New Roman" w:hAnsi="Times New Roman"/>
          <w:bCs/>
          <w:sz w:val="28"/>
          <w:szCs w:val="28"/>
        </w:rPr>
        <w:t>З метою підтримки молоді у здобутті вищої освіти за рахунок обласного бюджету надано пільги з оплати за навчання студентам, які навчаються у закладах вищої</w:t>
      </w:r>
      <w:r w:rsidR="006134AE" w:rsidRPr="006134AE">
        <w:rPr>
          <w:rFonts w:ascii="Times New Roman" w:hAnsi="Times New Roman"/>
          <w:sz w:val="28"/>
          <w:szCs w:val="28"/>
        </w:rPr>
        <w:t xml:space="preserve"> </w:t>
      </w:r>
      <w:r w:rsidR="006134AE" w:rsidRPr="006134AE">
        <w:rPr>
          <w:rFonts w:ascii="Times New Roman" w:hAnsi="Times New Roman"/>
          <w:bCs/>
          <w:sz w:val="28"/>
          <w:szCs w:val="28"/>
        </w:rPr>
        <w:t xml:space="preserve">та фахової передвищої  </w:t>
      </w:r>
      <w:r w:rsidRPr="00652B9C">
        <w:rPr>
          <w:rFonts w:ascii="Times New Roman" w:hAnsi="Times New Roman"/>
          <w:bCs/>
          <w:sz w:val="28"/>
          <w:szCs w:val="28"/>
        </w:rPr>
        <w:t xml:space="preserve"> освіти  області на контрактній основі. </w:t>
      </w:r>
      <w:r w:rsidRPr="00652B9C">
        <w:rPr>
          <w:rFonts w:ascii="Times New Roman" w:hAnsi="Times New Roman"/>
          <w:sz w:val="28"/>
          <w:szCs w:val="28"/>
        </w:rPr>
        <w:t xml:space="preserve">Така фінансова підтримка департаментом малозабезпечених категорій студентів   ̶  це крок до розширення доступу громадян до здобуття вищої освіти та здійснення заходів щодо соціального захисту учасників освітнього процесу у вищій школі. </w:t>
      </w:r>
    </w:p>
    <w:p w14:paraId="215B616C" w14:textId="1DC64F04" w:rsidR="00071C22" w:rsidRPr="00071C22" w:rsidRDefault="00071C22" w:rsidP="008A565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71C22">
        <w:rPr>
          <w:rFonts w:ascii="Times New Roman" w:hAnsi="Times New Roman"/>
          <w:sz w:val="28"/>
          <w:szCs w:val="28"/>
        </w:rPr>
        <w:t>У 2023/2024 навчальному році здійснено допомогу з оплати за  навчання на контрактній основі для 97 студентів із  соціально незахищених сімей, які навча</w:t>
      </w:r>
      <w:r w:rsidR="00605E3C">
        <w:rPr>
          <w:rFonts w:ascii="Times New Roman" w:hAnsi="Times New Roman"/>
          <w:sz w:val="28"/>
          <w:szCs w:val="28"/>
        </w:rPr>
        <w:t>ю</w:t>
      </w:r>
      <w:r w:rsidRPr="00071C22">
        <w:rPr>
          <w:rFonts w:ascii="Times New Roman" w:hAnsi="Times New Roman"/>
          <w:sz w:val="28"/>
          <w:szCs w:val="28"/>
        </w:rPr>
        <w:t xml:space="preserve">ться у закладах вищої </w:t>
      </w:r>
      <w:bookmarkStart w:id="3" w:name="_Hlk162537365"/>
      <w:r w:rsidRPr="00071C22">
        <w:rPr>
          <w:rFonts w:ascii="Times New Roman" w:hAnsi="Times New Roman"/>
          <w:sz w:val="28"/>
          <w:szCs w:val="28"/>
        </w:rPr>
        <w:t xml:space="preserve">та фахової передвищої </w:t>
      </w:r>
      <w:bookmarkEnd w:id="3"/>
      <w:r w:rsidRPr="00071C22">
        <w:rPr>
          <w:rFonts w:ascii="Times New Roman" w:hAnsi="Times New Roman"/>
          <w:sz w:val="28"/>
          <w:szCs w:val="28"/>
        </w:rPr>
        <w:t>освіти області на контрактній формі навчання,  на загальну суму 1365010 гривень. Серед студентів пільгових категорій: 35  ̶  дітей-сиріт, 33  ̶  дітей-інвалідів та інвалідів  з дитинства, 2</w:t>
      </w:r>
      <w:r w:rsidR="00A7328D">
        <w:rPr>
          <w:rFonts w:ascii="Times New Roman" w:hAnsi="Times New Roman"/>
          <w:sz w:val="28"/>
          <w:szCs w:val="28"/>
        </w:rPr>
        <w:t>4</w:t>
      </w:r>
      <w:r w:rsidRPr="00071C22">
        <w:rPr>
          <w:rFonts w:ascii="Times New Roman" w:hAnsi="Times New Roman"/>
          <w:sz w:val="28"/>
          <w:szCs w:val="28"/>
        </w:rPr>
        <w:t xml:space="preserve">  ̶  студентів з багатодітних сімей , 5 – студентів, батьки яких загинули під час проведення бойових дій, захищаючи незалежність, суверенітет і територіальну цілісність України. Надано підтримку у проведенні науково-практичної конференції студентів та молодих </w:t>
      </w:r>
      <w:r w:rsidR="00605E3C">
        <w:rPr>
          <w:rFonts w:ascii="Times New Roman" w:hAnsi="Times New Roman"/>
          <w:sz w:val="28"/>
          <w:szCs w:val="28"/>
        </w:rPr>
        <w:t>у</w:t>
      </w:r>
      <w:r w:rsidRPr="00071C22">
        <w:rPr>
          <w:rFonts w:ascii="Times New Roman" w:hAnsi="Times New Roman"/>
          <w:sz w:val="28"/>
          <w:szCs w:val="28"/>
        </w:rPr>
        <w:t>чених</w:t>
      </w:r>
      <w:r w:rsidR="006134AE">
        <w:rPr>
          <w:rFonts w:ascii="Times New Roman" w:hAnsi="Times New Roman"/>
          <w:sz w:val="28"/>
          <w:szCs w:val="28"/>
        </w:rPr>
        <w:t>.</w:t>
      </w:r>
    </w:p>
    <w:p w14:paraId="3D08A526" w14:textId="77777777" w:rsidR="00071C22" w:rsidRPr="00071C22" w:rsidRDefault="00071C22" w:rsidP="008A565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71C22">
        <w:rPr>
          <w:rFonts w:ascii="Times New Roman" w:hAnsi="Times New Roman"/>
          <w:sz w:val="28"/>
          <w:szCs w:val="28"/>
        </w:rPr>
        <w:t>Забезпечено документами  про базову середню та загальну середню освіту 25483 випускники  закладів загальної середньої освіти.</w:t>
      </w:r>
    </w:p>
    <w:p w14:paraId="0FB4754E" w14:textId="27BD0FCC" w:rsidR="00071C22" w:rsidRPr="00071C22" w:rsidRDefault="00071C22" w:rsidP="008A565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71C22">
        <w:rPr>
          <w:rFonts w:ascii="Times New Roman" w:hAnsi="Times New Roman"/>
          <w:sz w:val="28"/>
          <w:szCs w:val="28"/>
        </w:rPr>
        <w:t>Придбано мультимедійне обладнання для проведення науково-дослідницької роботи серед дітей та молоді</w:t>
      </w:r>
      <w:r w:rsidR="00451580">
        <w:rPr>
          <w:rFonts w:ascii="Times New Roman" w:hAnsi="Times New Roman"/>
          <w:sz w:val="28"/>
          <w:szCs w:val="28"/>
        </w:rPr>
        <w:t>.</w:t>
      </w:r>
    </w:p>
    <w:p w14:paraId="49066751" w14:textId="7B42F75E" w:rsidR="00071C22" w:rsidRDefault="00071C22" w:rsidP="008A565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71C22">
        <w:rPr>
          <w:rFonts w:ascii="Times New Roman" w:hAnsi="Times New Roman"/>
          <w:sz w:val="28"/>
          <w:szCs w:val="28"/>
        </w:rPr>
        <w:t>Забезпечено проведення тренінгу</w:t>
      </w:r>
      <w:r w:rsidR="00652B9C">
        <w:rPr>
          <w:rFonts w:ascii="Times New Roman" w:hAnsi="Times New Roman"/>
          <w:sz w:val="28"/>
          <w:szCs w:val="28"/>
        </w:rPr>
        <w:t xml:space="preserve"> </w:t>
      </w:r>
      <w:r w:rsidRPr="00071C22">
        <w:rPr>
          <w:rFonts w:ascii="Times New Roman" w:hAnsi="Times New Roman"/>
          <w:sz w:val="28"/>
          <w:szCs w:val="28"/>
        </w:rPr>
        <w:t>„Булінг: причини та профілактика”, організовано</w:t>
      </w:r>
      <w:r w:rsidR="00605E3C">
        <w:rPr>
          <w:rFonts w:ascii="Times New Roman" w:hAnsi="Times New Roman"/>
          <w:sz w:val="28"/>
          <w:szCs w:val="28"/>
        </w:rPr>
        <w:t>го</w:t>
      </w:r>
      <w:r w:rsidRPr="00071C22">
        <w:rPr>
          <w:rFonts w:ascii="Times New Roman" w:hAnsi="Times New Roman"/>
          <w:sz w:val="28"/>
          <w:szCs w:val="28"/>
        </w:rPr>
        <w:t xml:space="preserve"> для  близько 500 педагогів області, навчання  з реформування </w:t>
      </w:r>
      <w:r w:rsidRPr="00071C22">
        <w:rPr>
          <w:rFonts w:ascii="Times New Roman" w:hAnsi="Times New Roman"/>
          <w:sz w:val="28"/>
          <w:szCs w:val="28"/>
        </w:rPr>
        <w:lastRenderedPageBreak/>
        <w:t>стратегії шкільного харчування тощо, друк 110 примірників підручників словацької літератури для 6 класу (55,0 тис.</w:t>
      </w:r>
      <w:r w:rsidR="00605E3C">
        <w:rPr>
          <w:rFonts w:ascii="Times New Roman" w:hAnsi="Times New Roman"/>
          <w:sz w:val="28"/>
          <w:szCs w:val="28"/>
        </w:rPr>
        <w:t xml:space="preserve"> </w:t>
      </w:r>
      <w:r w:rsidRPr="00071C22">
        <w:rPr>
          <w:rFonts w:ascii="Times New Roman" w:hAnsi="Times New Roman"/>
          <w:sz w:val="28"/>
          <w:szCs w:val="28"/>
        </w:rPr>
        <w:t>грн)</w:t>
      </w:r>
      <w:r w:rsidR="00605E3C">
        <w:rPr>
          <w:rFonts w:ascii="Times New Roman" w:hAnsi="Times New Roman"/>
          <w:sz w:val="28"/>
          <w:szCs w:val="28"/>
        </w:rPr>
        <w:t>.</w:t>
      </w:r>
    </w:p>
    <w:p w14:paraId="1DDA8419" w14:textId="04DB90B6" w:rsidR="009F6507" w:rsidRPr="00652B9C" w:rsidRDefault="00652B9C" w:rsidP="008A565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52B9C">
        <w:rPr>
          <w:rFonts w:ascii="Times New Roman" w:hAnsi="Times New Roman"/>
          <w:iCs/>
          <w:sz w:val="28"/>
          <w:szCs w:val="28"/>
        </w:rPr>
        <w:t>Загалом відповідна Програма є ефективною та потребує подальшої реалізації, оскільки її дія спрямована на</w:t>
      </w:r>
      <w:r w:rsidRPr="00652B9C">
        <w:rPr>
          <w:rFonts w:ascii="Times New Roman" w:hAnsi="Times New Roman"/>
          <w:sz w:val="28"/>
          <w:szCs w:val="28"/>
        </w:rPr>
        <w:t xml:space="preserve"> </w:t>
      </w:r>
      <w:r w:rsidR="009F6507" w:rsidRPr="00652B9C">
        <w:rPr>
          <w:rFonts w:ascii="Times New Roman" w:hAnsi="Times New Roman"/>
          <w:sz w:val="28"/>
          <w:szCs w:val="28"/>
        </w:rPr>
        <w:t xml:space="preserve">створення умов для підвищення якості освіти на всіх її рівнях, самореалізації кожної особистості, забезпечення розвитку освітньої галузі у напрямку її відповідності сучасним інформаційно-комунікаційним технологіям та реаліям часу. Її виконання сприятиме підвищенню якості освітнього процесу та рівня організації роботи закладів освіти; покращенню якості освіти дітей з особливими потребами; зміцненню навчально-методичного та матеріально-технічного забезпечення освітнього процесу, покращенню спортивно-масової роботи серед учнів; забезпечить підтримку </w:t>
      </w:r>
      <w:r w:rsidR="00605E3C">
        <w:rPr>
          <w:rFonts w:ascii="Times New Roman" w:hAnsi="Times New Roman"/>
          <w:sz w:val="28"/>
          <w:szCs w:val="28"/>
        </w:rPr>
        <w:t>в</w:t>
      </w:r>
      <w:r w:rsidR="009F6507" w:rsidRPr="00652B9C">
        <w:rPr>
          <w:rFonts w:ascii="Times New Roman" w:hAnsi="Times New Roman"/>
          <w:sz w:val="28"/>
          <w:szCs w:val="28"/>
        </w:rPr>
        <w:t>сіх учасників освітнього процесу; дозволить створювати перспективи для інноваційного розвитку Закарпаття.</w:t>
      </w:r>
    </w:p>
    <w:p w14:paraId="630A7F5B" w14:textId="77777777" w:rsidR="009F6507" w:rsidRPr="009F6507" w:rsidRDefault="009F6507" w:rsidP="009F6507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2506D604" w14:textId="77777777" w:rsidR="008A565A" w:rsidRDefault="008A565A" w:rsidP="003611CA">
      <w:pPr>
        <w:tabs>
          <w:tab w:val="left" w:pos="3718"/>
          <w:tab w:val="left" w:leader="underscore" w:pos="5616"/>
          <w:tab w:val="left" w:leader="underscore" w:pos="964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690D220" w14:textId="77777777" w:rsidR="008A565A" w:rsidRDefault="008A565A" w:rsidP="003611CA">
      <w:pPr>
        <w:tabs>
          <w:tab w:val="left" w:pos="3718"/>
          <w:tab w:val="left" w:leader="underscore" w:pos="5616"/>
          <w:tab w:val="left" w:leader="underscore" w:pos="964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58437C3" w14:textId="77777777" w:rsidR="008A565A" w:rsidRDefault="008A565A" w:rsidP="003611CA">
      <w:pPr>
        <w:tabs>
          <w:tab w:val="left" w:pos="3718"/>
          <w:tab w:val="left" w:leader="underscore" w:pos="5616"/>
          <w:tab w:val="left" w:leader="underscore" w:pos="964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1384852" w14:textId="2CDA15D4" w:rsidR="00B10696" w:rsidRPr="008A565A" w:rsidRDefault="0031413B" w:rsidP="003611CA">
      <w:pPr>
        <w:tabs>
          <w:tab w:val="left" w:pos="3718"/>
          <w:tab w:val="left" w:leader="underscore" w:pos="5616"/>
          <w:tab w:val="left" w:leader="underscore" w:pos="964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A565A">
        <w:rPr>
          <w:rFonts w:ascii="Times New Roman" w:eastAsia="Times New Roman" w:hAnsi="Times New Roman" w:cs="Times New Roman"/>
          <w:b/>
          <w:sz w:val="28"/>
          <w:szCs w:val="28"/>
        </w:rPr>
        <w:t>Директор департаменту</w:t>
      </w:r>
      <w:r w:rsidR="00EA5AB4" w:rsidRPr="008A565A">
        <w:rPr>
          <w:rFonts w:ascii="Times New Roman" w:eastAsia="Times New Roman" w:hAnsi="Times New Roman" w:cs="Times New Roman"/>
          <w:sz w:val="28"/>
          <w:szCs w:val="28"/>
        </w:rPr>
        <w:tab/>
      </w:r>
      <w:r w:rsidR="00EA5AB4" w:rsidRPr="008A565A">
        <w:rPr>
          <w:rFonts w:ascii="Times New Roman" w:eastAsia="Times New Roman" w:hAnsi="Times New Roman" w:cs="Times New Roman"/>
          <w:sz w:val="28"/>
          <w:szCs w:val="28"/>
        </w:rPr>
        <w:tab/>
        <w:t xml:space="preserve">    </w:t>
      </w:r>
      <w:r w:rsidR="00B10696" w:rsidRPr="008A565A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EA5AB4" w:rsidRPr="008A565A">
        <w:rPr>
          <w:rFonts w:ascii="Times New Roman" w:eastAsia="Times New Roman" w:hAnsi="Times New Roman" w:cs="Times New Roman"/>
          <w:b/>
          <w:sz w:val="28"/>
          <w:szCs w:val="28"/>
        </w:rPr>
        <w:t>Мар'яна МАРУСИНЕЦЬ</w:t>
      </w:r>
    </w:p>
    <w:p w14:paraId="573B2C4F" w14:textId="77777777" w:rsidR="00B51D6F" w:rsidRPr="008A565A" w:rsidRDefault="00B51D6F" w:rsidP="00B10696">
      <w:pPr>
        <w:pStyle w:val="ad"/>
        <w:ind w:right="-1"/>
        <w:rPr>
          <w:spacing w:val="20"/>
          <w:sz w:val="28"/>
          <w:szCs w:val="28"/>
          <w:lang w:val="uk-UA"/>
        </w:rPr>
      </w:pPr>
    </w:p>
    <w:p w14:paraId="141FA739" w14:textId="77777777" w:rsidR="00B10696" w:rsidRPr="008B5042" w:rsidRDefault="00B10696" w:rsidP="00B10696">
      <w:pPr>
        <w:pStyle w:val="ad"/>
        <w:ind w:right="-1"/>
        <w:rPr>
          <w:lang w:val="uk-UA"/>
        </w:rPr>
      </w:pPr>
      <w:r w:rsidRPr="008A565A">
        <w:rPr>
          <w:spacing w:val="20"/>
          <w:sz w:val="28"/>
          <w:szCs w:val="28"/>
          <w:lang w:val="uk-UA"/>
        </w:rPr>
        <w:t>.</w:t>
      </w:r>
      <w:r w:rsidRPr="008A565A">
        <w:rPr>
          <w:sz w:val="28"/>
          <w:szCs w:val="28"/>
          <w:lang w:val="uk-UA"/>
        </w:rPr>
        <w:tab/>
        <w:t xml:space="preserve">                                               </w:t>
      </w:r>
      <w:r w:rsidRPr="008A565A">
        <w:rPr>
          <w:spacing w:val="20"/>
          <w:lang w:val="uk-UA"/>
        </w:rPr>
        <w:t>(підпис)</w:t>
      </w:r>
      <w:r w:rsidRPr="008A565A">
        <w:rPr>
          <w:lang w:val="uk-UA"/>
        </w:rPr>
        <w:tab/>
        <w:t xml:space="preserve">               </w:t>
      </w:r>
      <w:r w:rsidRPr="008A565A">
        <w:rPr>
          <w:spacing w:val="20"/>
          <w:lang w:val="uk-UA"/>
        </w:rPr>
        <w:t xml:space="preserve">(ініціали </w:t>
      </w:r>
      <w:r w:rsidRPr="008B5042">
        <w:rPr>
          <w:spacing w:val="20"/>
          <w:lang w:val="uk-UA"/>
        </w:rPr>
        <w:t>та  прізвище)</w:t>
      </w:r>
      <w:r w:rsidRPr="008B5042">
        <w:rPr>
          <w:lang w:val="uk-UA"/>
        </w:rPr>
        <w:t xml:space="preserve"> </w:t>
      </w:r>
    </w:p>
    <w:sectPr w:rsidR="00B10696" w:rsidRPr="008B5042" w:rsidSect="00F66132">
      <w:headerReference w:type="default" r:id="rId8"/>
      <w:pgSz w:w="11906" w:h="16838" w:code="9"/>
      <w:pgMar w:top="1134" w:right="850" w:bottom="993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C1F853" w14:textId="77777777" w:rsidR="00F66132" w:rsidRDefault="00F66132" w:rsidP="00C10062">
      <w:pPr>
        <w:spacing w:after="0" w:line="240" w:lineRule="auto"/>
      </w:pPr>
      <w:r>
        <w:separator/>
      </w:r>
    </w:p>
  </w:endnote>
  <w:endnote w:type="continuationSeparator" w:id="0">
    <w:p w14:paraId="5DC4DFAA" w14:textId="77777777" w:rsidR="00F66132" w:rsidRDefault="00F66132" w:rsidP="00C100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66A6D8" w14:textId="77777777" w:rsidR="00F66132" w:rsidRDefault="00F66132" w:rsidP="00C10062">
      <w:pPr>
        <w:spacing w:after="0" w:line="240" w:lineRule="auto"/>
      </w:pPr>
      <w:r>
        <w:separator/>
      </w:r>
    </w:p>
  </w:footnote>
  <w:footnote w:type="continuationSeparator" w:id="0">
    <w:p w14:paraId="79D7A617" w14:textId="77777777" w:rsidR="00F66132" w:rsidRDefault="00F66132" w:rsidP="00C100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49839418"/>
      <w:docPartObj>
        <w:docPartGallery w:val="Page Numbers (Top of Page)"/>
        <w:docPartUnique/>
      </w:docPartObj>
    </w:sdtPr>
    <w:sdtContent>
      <w:p w14:paraId="6DB2FE68" w14:textId="77777777" w:rsidR="00502F56" w:rsidRDefault="00502F56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611CA">
          <w:rPr>
            <w:noProof/>
          </w:rPr>
          <w:t>3</w:t>
        </w:r>
        <w:r>
          <w:fldChar w:fldCharType="end"/>
        </w:r>
      </w:p>
    </w:sdtContent>
  </w:sdt>
  <w:p w14:paraId="06D6C283" w14:textId="77777777" w:rsidR="00502F56" w:rsidRDefault="00502F56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4B5B9E"/>
    <w:multiLevelType w:val="singleLevel"/>
    <w:tmpl w:val="26445FAA"/>
    <w:lvl w:ilvl="0">
      <w:numFmt w:val="bullet"/>
      <w:lvlText w:val="-"/>
      <w:lvlJc w:val="left"/>
    </w:lvl>
  </w:abstractNum>
  <w:abstractNum w:abstractNumId="1" w15:restartNumberingAfterBreak="0">
    <w:nsid w:val="142E5314"/>
    <w:multiLevelType w:val="hybridMultilevel"/>
    <w:tmpl w:val="D2A6EB44"/>
    <w:lvl w:ilvl="0" w:tplc="7E1EDBAE">
      <w:numFmt w:val="bullet"/>
      <w:lvlText w:val="-"/>
      <w:lvlJc w:val="left"/>
      <w:pPr>
        <w:ind w:left="720" w:hanging="360"/>
      </w:p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367F46"/>
    <w:multiLevelType w:val="hybridMultilevel"/>
    <w:tmpl w:val="EE8E7E24"/>
    <w:lvl w:ilvl="0" w:tplc="EC340C04">
      <w:numFmt w:val="bullet"/>
      <w:lvlText w:val="-"/>
      <w:lvlJc w:val="left"/>
    </w:lvl>
    <w:lvl w:ilvl="1" w:tplc="0422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" w15:restartNumberingAfterBreak="0">
    <w:nsid w:val="1B956B6D"/>
    <w:multiLevelType w:val="singleLevel"/>
    <w:tmpl w:val="FD44B32A"/>
    <w:lvl w:ilvl="0">
      <w:start w:val="4"/>
      <w:numFmt w:val="decimal"/>
      <w:lvlText w:val="%1."/>
      <w:lvlJc w:val="left"/>
    </w:lvl>
  </w:abstractNum>
  <w:abstractNum w:abstractNumId="4" w15:restartNumberingAfterBreak="0">
    <w:nsid w:val="2016162B"/>
    <w:multiLevelType w:val="hybridMultilevel"/>
    <w:tmpl w:val="B9BACC9E"/>
    <w:lvl w:ilvl="0" w:tplc="7E1EDBA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167998"/>
    <w:multiLevelType w:val="hybridMultilevel"/>
    <w:tmpl w:val="09D21130"/>
    <w:lvl w:ilvl="0" w:tplc="7E1EDBAE">
      <w:numFmt w:val="bullet"/>
      <w:lvlText w:val="-"/>
      <w:lvlJc w:val="left"/>
      <w:pPr>
        <w:ind w:left="720" w:hanging="360"/>
      </w:p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FB4CAA"/>
    <w:multiLevelType w:val="singleLevel"/>
    <w:tmpl w:val="AF2EE6D4"/>
    <w:lvl w:ilvl="0">
      <w:start w:val="4"/>
      <w:numFmt w:val="decimal"/>
      <w:lvlText w:val="%1."/>
      <w:lvlJc w:val="left"/>
    </w:lvl>
  </w:abstractNum>
  <w:abstractNum w:abstractNumId="7" w15:restartNumberingAfterBreak="0">
    <w:nsid w:val="2DFD0C4B"/>
    <w:multiLevelType w:val="singleLevel"/>
    <w:tmpl w:val="9460B12A"/>
    <w:lvl w:ilvl="0">
      <w:start w:val="1"/>
      <w:numFmt w:val="decimal"/>
      <w:lvlText w:val="%1."/>
      <w:lvlJc w:val="left"/>
    </w:lvl>
  </w:abstractNum>
  <w:abstractNum w:abstractNumId="8" w15:restartNumberingAfterBreak="0">
    <w:nsid w:val="2ECB52C0"/>
    <w:multiLevelType w:val="singleLevel"/>
    <w:tmpl w:val="920445BA"/>
    <w:lvl w:ilvl="0">
      <w:start w:val="4"/>
      <w:numFmt w:val="decimal"/>
      <w:lvlText w:val="5.%1."/>
      <w:lvlJc w:val="left"/>
    </w:lvl>
  </w:abstractNum>
  <w:abstractNum w:abstractNumId="9" w15:restartNumberingAfterBreak="0">
    <w:nsid w:val="2FD66BEE"/>
    <w:multiLevelType w:val="singleLevel"/>
    <w:tmpl w:val="8BBE81CE"/>
    <w:lvl w:ilvl="0">
      <w:start w:val="1"/>
      <w:numFmt w:val="decimal"/>
      <w:lvlText w:val="%1."/>
      <w:lvlJc w:val="left"/>
    </w:lvl>
  </w:abstractNum>
  <w:abstractNum w:abstractNumId="10" w15:restartNumberingAfterBreak="0">
    <w:nsid w:val="32017B48"/>
    <w:multiLevelType w:val="singleLevel"/>
    <w:tmpl w:val="BF000AD2"/>
    <w:lvl w:ilvl="0">
      <w:start w:val="1"/>
      <w:numFmt w:val="decimal"/>
      <w:lvlText w:val="5.%1."/>
      <w:lvlJc w:val="left"/>
    </w:lvl>
  </w:abstractNum>
  <w:abstractNum w:abstractNumId="11" w15:restartNumberingAfterBreak="0">
    <w:nsid w:val="33A03929"/>
    <w:multiLevelType w:val="singleLevel"/>
    <w:tmpl w:val="51C6802E"/>
    <w:lvl w:ilvl="0">
      <w:start w:val="6"/>
      <w:numFmt w:val="decimal"/>
      <w:lvlText w:val="6.%1."/>
      <w:lvlJc w:val="left"/>
    </w:lvl>
  </w:abstractNum>
  <w:abstractNum w:abstractNumId="12" w15:restartNumberingAfterBreak="0">
    <w:nsid w:val="364D72C7"/>
    <w:multiLevelType w:val="hybridMultilevel"/>
    <w:tmpl w:val="274E66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1C69AD"/>
    <w:multiLevelType w:val="singleLevel"/>
    <w:tmpl w:val="ABB255E4"/>
    <w:lvl w:ilvl="0">
      <w:start w:val="2"/>
      <w:numFmt w:val="decimal"/>
      <w:lvlText w:val="6.%1."/>
      <w:lvlJc w:val="left"/>
    </w:lvl>
  </w:abstractNum>
  <w:abstractNum w:abstractNumId="14" w15:restartNumberingAfterBreak="0">
    <w:nsid w:val="3954076B"/>
    <w:multiLevelType w:val="singleLevel"/>
    <w:tmpl w:val="777AFFA8"/>
    <w:lvl w:ilvl="0">
      <w:start w:val="3"/>
      <w:numFmt w:val="decimal"/>
      <w:lvlText w:val="%1."/>
      <w:lvlJc w:val="left"/>
    </w:lvl>
  </w:abstractNum>
  <w:abstractNum w:abstractNumId="15" w15:restartNumberingAfterBreak="0">
    <w:nsid w:val="3BEC16AD"/>
    <w:multiLevelType w:val="singleLevel"/>
    <w:tmpl w:val="4E744A86"/>
    <w:lvl w:ilvl="0">
      <w:start w:val="2"/>
      <w:numFmt w:val="decimal"/>
      <w:lvlText w:val="4.%1."/>
      <w:lvlJc w:val="left"/>
    </w:lvl>
  </w:abstractNum>
  <w:abstractNum w:abstractNumId="16" w15:restartNumberingAfterBreak="0">
    <w:nsid w:val="3C583ADA"/>
    <w:multiLevelType w:val="hybridMultilevel"/>
    <w:tmpl w:val="DF9639B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7B39DD"/>
    <w:multiLevelType w:val="hybridMultilevel"/>
    <w:tmpl w:val="31F865C2"/>
    <w:lvl w:ilvl="0" w:tplc="EC340C04">
      <w:numFmt w:val="bullet"/>
      <w:lvlText w:val="-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5528DC"/>
    <w:multiLevelType w:val="singleLevel"/>
    <w:tmpl w:val="7E1EDBAE"/>
    <w:lvl w:ilvl="0">
      <w:numFmt w:val="bullet"/>
      <w:lvlText w:val="-"/>
      <w:lvlJc w:val="left"/>
    </w:lvl>
  </w:abstractNum>
  <w:abstractNum w:abstractNumId="19" w15:restartNumberingAfterBreak="0">
    <w:nsid w:val="4AF553AB"/>
    <w:multiLevelType w:val="singleLevel"/>
    <w:tmpl w:val="1E2ABCAC"/>
    <w:lvl w:ilvl="0">
      <w:numFmt w:val="bullet"/>
      <w:lvlText w:val="-"/>
      <w:lvlJc w:val="left"/>
    </w:lvl>
  </w:abstractNum>
  <w:abstractNum w:abstractNumId="20" w15:restartNumberingAfterBreak="0">
    <w:nsid w:val="633A7B3F"/>
    <w:multiLevelType w:val="hybridMultilevel"/>
    <w:tmpl w:val="ED9AE032"/>
    <w:lvl w:ilvl="0" w:tplc="FE803822">
      <w:start w:val="1"/>
      <w:numFmt w:val="decimal"/>
      <w:lvlText w:val="%1."/>
      <w:lvlJc w:val="left"/>
      <w:pPr>
        <w:ind w:left="888" w:hanging="52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F40C66"/>
    <w:multiLevelType w:val="singleLevel"/>
    <w:tmpl w:val="A296F6E6"/>
    <w:lvl w:ilvl="0">
      <w:start w:val="3"/>
      <w:numFmt w:val="decimal"/>
      <w:lvlText w:val="%1."/>
      <w:lvlJc w:val="left"/>
    </w:lvl>
  </w:abstractNum>
  <w:abstractNum w:abstractNumId="22" w15:restartNumberingAfterBreak="0">
    <w:nsid w:val="721D124B"/>
    <w:multiLevelType w:val="hybridMultilevel"/>
    <w:tmpl w:val="D506FAFC"/>
    <w:lvl w:ilvl="0" w:tplc="7E1EDBAE">
      <w:numFmt w:val="bullet"/>
      <w:lvlText w:val="-"/>
      <w:lvlJc w:val="left"/>
      <w:pPr>
        <w:ind w:left="720" w:hanging="360"/>
      </w:p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F007E17"/>
    <w:multiLevelType w:val="singleLevel"/>
    <w:tmpl w:val="2C6485F6"/>
    <w:lvl w:ilvl="0">
      <w:start w:val="6"/>
      <w:numFmt w:val="decimal"/>
      <w:lvlText w:val="%1."/>
      <w:lvlJc w:val="left"/>
    </w:lvl>
  </w:abstractNum>
  <w:abstractNum w:abstractNumId="24" w15:restartNumberingAfterBreak="0">
    <w:nsid w:val="7F0A766D"/>
    <w:multiLevelType w:val="singleLevel"/>
    <w:tmpl w:val="EC340C04"/>
    <w:lvl w:ilvl="0">
      <w:numFmt w:val="bullet"/>
      <w:lvlText w:val="-"/>
      <w:lvlJc w:val="left"/>
    </w:lvl>
  </w:abstractNum>
  <w:num w:numId="1" w16cid:durableId="1390959131">
    <w:abstractNumId w:val="14"/>
  </w:num>
  <w:num w:numId="2" w16cid:durableId="61802042">
    <w:abstractNumId w:val="9"/>
  </w:num>
  <w:num w:numId="3" w16cid:durableId="1439912931">
    <w:abstractNumId w:val="6"/>
  </w:num>
  <w:num w:numId="4" w16cid:durableId="670911866">
    <w:abstractNumId w:val="23"/>
  </w:num>
  <w:num w:numId="5" w16cid:durableId="36709653">
    <w:abstractNumId w:val="18"/>
  </w:num>
  <w:num w:numId="6" w16cid:durableId="808668503">
    <w:abstractNumId w:val="24"/>
  </w:num>
  <w:num w:numId="7" w16cid:durableId="1274289315">
    <w:abstractNumId w:val="0"/>
  </w:num>
  <w:num w:numId="8" w16cid:durableId="1508518578">
    <w:abstractNumId w:val="19"/>
  </w:num>
  <w:num w:numId="9" w16cid:durableId="665863725">
    <w:abstractNumId w:val="15"/>
  </w:num>
  <w:num w:numId="10" w16cid:durableId="2031300769">
    <w:abstractNumId w:val="10"/>
  </w:num>
  <w:num w:numId="11" w16cid:durableId="90008383">
    <w:abstractNumId w:val="8"/>
  </w:num>
  <w:num w:numId="12" w16cid:durableId="504902881">
    <w:abstractNumId w:val="13"/>
  </w:num>
  <w:num w:numId="13" w16cid:durableId="341784203">
    <w:abstractNumId w:val="11"/>
  </w:num>
  <w:num w:numId="14" w16cid:durableId="107087921">
    <w:abstractNumId w:val="21"/>
  </w:num>
  <w:num w:numId="15" w16cid:durableId="1273898730">
    <w:abstractNumId w:val="7"/>
  </w:num>
  <w:num w:numId="16" w16cid:durableId="605817753">
    <w:abstractNumId w:val="3"/>
  </w:num>
  <w:num w:numId="17" w16cid:durableId="219637177">
    <w:abstractNumId w:val="12"/>
  </w:num>
  <w:num w:numId="18" w16cid:durableId="2117285891">
    <w:abstractNumId w:val="20"/>
  </w:num>
  <w:num w:numId="19" w16cid:durableId="95558291">
    <w:abstractNumId w:val="1"/>
  </w:num>
  <w:num w:numId="20" w16cid:durableId="1966891499">
    <w:abstractNumId w:val="4"/>
  </w:num>
  <w:num w:numId="21" w16cid:durableId="1483547499">
    <w:abstractNumId w:val="16"/>
  </w:num>
  <w:num w:numId="22" w16cid:durableId="1179156094">
    <w:abstractNumId w:val="17"/>
  </w:num>
  <w:num w:numId="23" w16cid:durableId="543955496">
    <w:abstractNumId w:val="5"/>
  </w:num>
  <w:num w:numId="24" w16cid:durableId="981618405">
    <w:abstractNumId w:val="22"/>
  </w:num>
  <w:num w:numId="25" w16cid:durableId="4677447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C252C"/>
    <w:rsid w:val="0000078D"/>
    <w:rsid w:val="00001C0B"/>
    <w:rsid w:val="00010BFC"/>
    <w:rsid w:val="000149FB"/>
    <w:rsid w:val="00046061"/>
    <w:rsid w:val="00052699"/>
    <w:rsid w:val="00054C4D"/>
    <w:rsid w:val="00071C22"/>
    <w:rsid w:val="00073BCE"/>
    <w:rsid w:val="00074301"/>
    <w:rsid w:val="000912C3"/>
    <w:rsid w:val="000C2E16"/>
    <w:rsid w:val="000F108E"/>
    <w:rsid w:val="00123B68"/>
    <w:rsid w:val="00126B0D"/>
    <w:rsid w:val="001271C4"/>
    <w:rsid w:val="001460EC"/>
    <w:rsid w:val="00156B33"/>
    <w:rsid w:val="00156D28"/>
    <w:rsid w:val="0019419D"/>
    <w:rsid w:val="00195D38"/>
    <w:rsid w:val="002173B7"/>
    <w:rsid w:val="002311BD"/>
    <w:rsid w:val="00251B68"/>
    <w:rsid w:val="00282870"/>
    <w:rsid w:val="00283110"/>
    <w:rsid w:val="002945F1"/>
    <w:rsid w:val="002C2B90"/>
    <w:rsid w:val="002D7B6E"/>
    <w:rsid w:val="002F1C66"/>
    <w:rsid w:val="002F59C5"/>
    <w:rsid w:val="002F7243"/>
    <w:rsid w:val="0030779A"/>
    <w:rsid w:val="0031413B"/>
    <w:rsid w:val="003260D1"/>
    <w:rsid w:val="003611CA"/>
    <w:rsid w:val="003712A6"/>
    <w:rsid w:val="0037447D"/>
    <w:rsid w:val="003864F2"/>
    <w:rsid w:val="003966E3"/>
    <w:rsid w:val="003C7C01"/>
    <w:rsid w:val="004038AF"/>
    <w:rsid w:val="0042703D"/>
    <w:rsid w:val="00451580"/>
    <w:rsid w:val="0046335B"/>
    <w:rsid w:val="00474E90"/>
    <w:rsid w:val="00480517"/>
    <w:rsid w:val="00494D81"/>
    <w:rsid w:val="004A1C59"/>
    <w:rsid w:val="004A5608"/>
    <w:rsid w:val="004A73BF"/>
    <w:rsid w:val="004B65E5"/>
    <w:rsid w:val="004C252C"/>
    <w:rsid w:val="004C4289"/>
    <w:rsid w:val="004F3726"/>
    <w:rsid w:val="00502F56"/>
    <w:rsid w:val="00513189"/>
    <w:rsid w:val="00520B13"/>
    <w:rsid w:val="00525C1D"/>
    <w:rsid w:val="00541716"/>
    <w:rsid w:val="00554529"/>
    <w:rsid w:val="00555E0A"/>
    <w:rsid w:val="00564FFA"/>
    <w:rsid w:val="00585CD6"/>
    <w:rsid w:val="00591C1F"/>
    <w:rsid w:val="005B15C8"/>
    <w:rsid w:val="005C582F"/>
    <w:rsid w:val="005E7508"/>
    <w:rsid w:val="00605E3C"/>
    <w:rsid w:val="00607C9F"/>
    <w:rsid w:val="0061288B"/>
    <w:rsid w:val="006134AE"/>
    <w:rsid w:val="00617C8D"/>
    <w:rsid w:val="00617E82"/>
    <w:rsid w:val="00652B9C"/>
    <w:rsid w:val="00665D8E"/>
    <w:rsid w:val="006C06C4"/>
    <w:rsid w:val="006C6349"/>
    <w:rsid w:val="006D36E7"/>
    <w:rsid w:val="006D4DA6"/>
    <w:rsid w:val="006F263F"/>
    <w:rsid w:val="00704BA8"/>
    <w:rsid w:val="00710FDF"/>
    <w:rsid w:val="007204C8"/>
    <w:rsid w:val="00726063"/>
    <w:rsid w:val="00731753"/>
    <w:rsid w:val="00741B52"/>
    <w:rsid w:val="007901FF"/>
    <w:rsid w:val="007A2273"/>
    <w:rsid w:val="007A66F1"/>
    <w:rsid w:val="007A7546"/>
    <w:rsid w:val="007B0AA8"/>
    <w:rsid w:val="007C579C"/>
    <w:rsid w:val="007C6707"/>
    <w:rsid w:val="007D505C"/>
    <w:rsid w:val="007F02C8"/>
    <w:rsid w:val="007F4F51"/>
    <w:rsid w:val="0080684E"/>
    <w:rsid w:val="00830782"/>
    <w:rsid w:val="00833236"/>
    <w:rsid w:val="00843A04"/>
    <w:rsid w:val="008450D3"/>
    <w:rsid w:val="00866371"/>
    <w:rsid w:val="00867F1D"/>
    <w:rsid w:val="00897B27"/>
    <w:rsid w:val="008A216E"/>
    <w:rsid w:val="008A565A"/>
    <w:rsid w:val="008B1155"/>
    <w:rsid w:val="008B5042"/>
    <w:rsid w:val="008B6CE6"/>
    <w:rsid w:val="008C18E0"/>
    <w:rsid w:val="008C6476"/>
    <w:rsid w:val="008D509D"/>
    <w:rsid w:val="008E4124"/>
    <w:rsid w:val="008E5DD7"/>
    <w:rsid w:val="008F529F"/>
    <w:rsid w:val="008F5538"/>
    <w:rsid w:val="00914843"/>
    <w:rsid w:val="00933A6B"/>
    <w:rsid w:val="0094140C"/>
    <w:rsid w:val="00945E21"/>
    <w:rsid w:val="00963082"/>
    <w:rsid w:val="009635B7"/>
    <w:rsid w:val="00963C0F"/>
    <w:rsid w:val="00965378"/>
    <w:rsid w:val="00970D64"/>
    <w:rsid w:val="00976B7A"/>
    <w:rsid w:val="009A7B7A"/>
    <w:rsid w:val="009C2727"/>
    <w:rsid w:val="009C7A0F"/>
    <w:rsid w:val="009D1469"/>
    <w:rsid w:val="009F6507"/>
    <w:rsid w:val="00A07DD3"/>
    <w:rsid w:val="00A14029"/>
    <w:rsid w:val="00A14496"/>
    <w:rsid w:val="00A565EA"/>
    <w:rsid w:val="00A577CB"/>
    <w:rsid w:val="00A7328D"/>
    <w:rsid w:val="00A75CAE"/>
    <w:rsid w:val="00A83307"/>
    <w:rsid w:val="00A877AF"/>
    <w:rsid w:val="00A9126B"/>
    <w:rsid w:val="00A97C57"/>
    <w:rsid w:val="00AA026C"/>
    <w:rsid w:val="00AA14B6"/>
    <w:rsid w:val="00AC126A"/>
    <w:rsid w:val="00AC6539"/>
    <w:rsid w:val="00AC67A7"/>
    <w:rsid w:val="00AD07BD"/>
    <w:rsid w:val="00AD4FF1"/>
    <w:rsid w:val="00AD684D"/>
    <w:rsid w:val="00B012C5"/>
    <w:rsid w:val="00B0529A"/>
    <w:rsid w:val="00B10696"/>
    <w:rsid w:val="00B37591"/>
    <w:rsid w:val="00B51D6F"/>
    <w:rsid w:val="00B81C70"/>
    <w:rsid w:val="00B83B23"/>
    <w:rsid w:val="00B84E71"/>
    <w:rsid w:val="00BC274E"/>
    <w:rsid w:val="00BD6CDF"/>
    <w:rsid w:val="00BF3D2A"/>
    <w:rsid w:val="00C10062"/>
    <w:rsid w:val="00C10AE7"/>
    <w:rsid w:val="00C11A0E"/>
    <w:rsid w:val="00C13E9D"/>
    <w:rsid w:val="00C13EBB"/>
    <w:rsid w:val="00C1687D"/>
    <w:rsid w:val="00C22E48"/>
    <w:rsid w:val="00C34EAA"/>
    <w:rsid w:val="00C45EAD"/>
    <w:rsid w:val="00C55C88"/>
    <w:rsid w:val="00C71CEE"/>
    <w:rsid w:val="00C739B5"/>
    <w:rsid w:val="00C81945"/>
    <w:rsid w:val="00C947CC"/>
    <w:rsid w:val="00CB4175"/>
    <w:rsid w:val="00CD4088"/>
    <w:rsid w:val="00D21A03"/>
    <w:rsid w:val="00D23069"/>
    <w:rsid w:val="00D23420"/>
    <w:rsid w:val="00D25135"/>
    <w:rsid w:val="00D267F1"/>
    <w:rsid w:val="00D27B2F"/>
    <w:rsid w:val="00D30FF8"/>
    <w:rsid w:val="00D61FD8"/>
    <w:rsid w:val="00D754DF"/>
    <w:rsid w:val="00DE7FE0"/>
    <w:rsid w:val="00E029C7"/>
    <w:rsid w:val="00E4094E"/>
    <w:rsid w:val="00E45D9E"/>
    <w:rsid w:val="00E949B1"/>
    <w:rsid w:val="00E978E3"/>
    <w:rsid w:val="00EA5AB4"/>
    <w:rsid w:val="00EB34A2"/>
    <w:rsid w:val="00ED3372"/>
    <w:rsid w:val="00ED56FD"/>
    <w:rsid w:val="00EF1707"/>
    <w:rsid w:val="00F05DE9"/>
    <w:rsid w:val="00F07026"/>
    <w:rsid w:val="00F55DAA"/>
    <w:rsid w:val="00F66132"/>
    <w:rsid w:val="00F91FF3"/>
    <w:rsid w:val="00F96508"/>
    <w:rsid w:val="00FC3BC7"/>
    <w:rsid w:val="00FD7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7451FD"/>
  <w15:docId w15:val="{33EB4214-AFA2-4D1B-BD9E-935D78CF2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78">
    <w:name w:val="Style78"/>
    <w:basedOn w:val="a"/>
    <w:rsid w:val="00C45EAD"/>
    <w:pPr>
      <w:spacing w:after="0" w:line="322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">
    <w:name w:val="Style4"/>
    <w:basedOn w:val="a"/>
    <w:rsid w:val="00C45EAD"/>
    <w:pPr>
      <w:spacing w:after="0" w:line="322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">
    <w:name w:val="Style5"/>
    <w:basedOn w:val="a"/>
    <w:rsid w:val="00C45EAD"/>
    <w:pPr>
      <w:spacing w:after="0" w:line="323" w:lineRule="exact"/>
      <w:ind w:firstLine="701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">
    <w:name w:val="Style6"/>
    <w:basedOn w:val="a"/>
    <w:rsid w:val="00C45EAD"/>
    <w:pPr>
      <w:spacing w:after="0" w:line="324" w:lineRule="exact"/>
      <w:ind w:firstLine="730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46">
    <w:name w:val="Style146"/>
    <w:basedOn w:val="a"/>
    <w:rsid w:val="00C45EAD"/>
    <w:pPr>
      <w:spacing w:after="0" w:line="389" w:lineRule="exact"/>
      <w:ind w:firstLine="202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9">
    <w:name w:val="Style19"/>
    <w:basedOn w:val="a"/>
    <w:rsid w:val="00C45EAD"/>
    <w:pPr>
      <w:spacing w:after="0" w:line="299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09">
    <w:name w:val="Style209"/>
    <w:basedOn w:val="a"/>
    <w:rsid w:val="00C45EAD"/>
    <w:pPr>
      <w:spacing w:after="0" w:line="319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34">
    <w:name w:val="Style134"/>
    <w:basedOn w:val="a"/>
    <w:rsid w:val="00C45EAD"/>
    <w:pPr>
      <w:spacing w:after="0" w:line="391" w:lineRule="exact"/>
      <w:ind w:firstLine="586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2">
    <w:name w:val="Style22"/>
    <w:basedOn w:val="a"/>
    <w:rsid w:val="00C45EAD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3">
    <w:name w:val="Style23"/>
    <w:basedOn w:val="a"/>
    <w:rsid w:val="00C45E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86">
    <w:name w:val="Style186"/>
    <w:basedOn w:val="a"/>
    <w:rsid w:val="00C45EAD"/>
    <w:pPr>
      <w:spacing w:after="0" w:line="277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87">
    <w:name w:val="Style187"/>
    <w:basedOn w:val="a"/>
    <w:rsid w:val="00C45E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2">
    <w:name w:val="Style32"/>
    <w:basedOn w:val="a"/>
    <w:rsid w:val="00C45EAD"/>
    <w:pPr>
      <w:spacing w:after="0" w:line="486" w:lineRule="exact"/>
      <w:ind w:firstLine="619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88">
    <w:name w:val="Style188"/>
    <w:basedOn w:val="a"/>
    <w:rsid w:val="00C45EAD"/>
    <w:pPr>
      <w:spacing w:after="0" w:line="797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0">
    <w:name w:val="Style250"/>
    <w:basedOn w:val="a"/>
    <w:rsid w:val="00C45E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C45EAD"/>
    <w:pPr>
      <w:spacing w:after="0" w:line="484" w:lineRule="exact"/>
      <w:ind w:firstLine="571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90">
    <w:name w:val="Style190"/>
    <w:basedOn w:val="a"/>
    <w:rsid w:val="00C45EAD"/>
    <w:pPr>
      <w:spacing w:after="0" w:line="276" w:lineRule="exact"/>
      <w:ind w:hanging="499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1">
    <w:name w:val="Style31"/>
    <w:basedOn w:val="a"/>
    <w:rsid w:val="00C45EAD"/>
    <w:pPr>
      <w:spacing w:after="0" w:line="486" w:lineRule="exact"/>
      <w:ind w:firstLine="792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12">
    <w:name w:val="Style212"/>
    <w:basedOn w:val="a"/>
    <w:rsid w:val="00C45EAD"/>
    <w:pPr>
      <w:spacing w:after="0" w:line="319" w:lineRule="exact"/>
      <w:ind w:firstLine="907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4">
    <w:name w:val="Style34"/>
    <w:basedOn w:val="a"/>
    <w:rsid w:val="00C45EAD"/>
    <w:pPr>
      <w:spacing w:after="0" w:line="490" w:lineRule="exact"/>
      <w:ind w:firstLine="701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10">
    <w:name w:val="Style110"/>
    <w:basedOn w:val="a"/>
    <w:rsid w:val="00C45EAD"/>
    <w:pPr>
      <w:spacing w:after="0" w:line="329" w:lineRule="exact"/>
      <w:ind w:firstLine="703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C45E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01">
    <w:name w:val="Style201"/>
    <w:basedOn w:val="a"/>
    <w:rsid w:val="00C45EAD"/>
    <w:pPr>
      <w:spacing w:after="0" w:line="299" w:lineRule="exact"/>
      <w:ind w:hanging="706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3">
    <w:name w:val="Style253"/>
    <w:basedOn w:val="a"/>
    <w:rsid w:val="00C45E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95">
    <w:name w:val="Style195"/>
    <w:basedOn w:val="a"/>
    <w:rsid w:val="00C45E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C45EAD"/>
    <w:pPr>
      <w:spacing w:after="0" w:line="324" w:lineRule="exact"/>
      <w:ind w:hanging="583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7">
    <w:name w:val="Style257"/>
    <w:basedOn w:val="a"/>
    <w:rsid w:val="00C45EAD"/>
    <w:pPr>
      <w:spacing w:after="0" w:line="322" w:lineRule="exact"/>
      <w:ind w:firstLine="374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05">
    <w:name w:val="Style205"/>
    <w:basedOn w:val="a"/>
    <w:rsid w:val="00C45EAD"/>
    <w:pPr>
      <w:spacing w:after="0" w:line="277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13">
    <w:name w:val="Style213"/>
    <w:basedOn w:val="a"/>
    <w:rsid w:val="00C45EAD"/>
    <w:pPr>
      <w:spacing w:after="0" w:line="317" w:lineRule="exact"/>
      <w:ind w:firstLine="914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32">
    <w:name w:val="Style232"/>
    <w:basedOn w:val="a"/>
    <w:rsid w:val="00C45EAD"/>
    <w:pPr>
      <w:spacing w:after="0" w:line="324" w:lineRule="exact"/>
      <w:ind w:firstLine="905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45">
    <w:name w:val="Style145"/>
    <w:basedOn w:val="a"/>
    <w:rsid w:val="00C45EAD"/>
    <w:pPr>
      <w:spacing w:after="0" w:line="384" w:lineRule="exact"/>
      <w:ind w:firstLine="509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7">
    <w:name w:val="Style67"/>
    <w:basedOn w:val="a"/>
    <w:rsid w:val="00C45EAD"/>
    <w:pPr>
      <w:spacing w:after="0" w:line="324" w:lineRule="exact"/>
      <w:ind w:firstLine="552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79">
    <w:name w:val="Style179"/>
    <w:basedOn w:val="a"/>
    <w:rsid w:val="00C45EAD"/>
    <w:pPr>
      <w:spacing w:after="0" w:line="322" w:lineRule="exact"/>
      <w:ind w:firstLine="487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1">
    <w:name w:val="CharStyle1"/>
    <w:basedOn w:val="a0"/>
    <w:rsid w:val="00C45EAD"/>
    <w:rPr>
      <w:rFonts w:ascii="Times New Roman" w:eastAsia="Times New Roman" w:hAnsi="Times New Roman" w:cs="Times New Roman"/>
      <w:b/>
      <w:bCs/>
      <w:i w:val="0"/>
      <w:iCs w:val="0"/>
      <w:smallCaps w:val="0"/>
      <w:spacing w:val="10"/>
      <w:sz w:val="24"/>
      <w:szCs w:val="24"/>
    </w:rPr>
  </w:style>
  <w:style w:type="character" w:customStyle="1" w:styleId="CharStyle7">
    <w:name w:val="CharStyle7"/>
    <w:basedOn w:val="a0"/>
    <w:rsid w:val="00C45EAD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4"/>
      <w:szCs w:val="24"/>
    </w:rPr>
  </w:style>
  <w:style w:type="character" w:customStyle="1" w:styleId="CharStyle11">
    <w:name w:val="CharStyle11"/>
    <w:basedOn w:val="a0"/>
    <w:rsid w:val="00C45EAD"/>
    <w:rPr>
      <w:rFonts w:ascii="Courier New" w:eastAsia="Courier New" w:hAnsi="Courier New" w:cs="Courier New"/>
      <w:b/>
      <w:bCs/>
      <w:i w:val="0"/>
      <w:iCs w:val="0"/>
      <w:smallCaps w:val="0"/>
      <w:sz w:val="124"/>
      <w:szCs w:val="124"/>
    </w:rPr>
  </w:style>
  <w:style w:type="character" w:customStyle="1" w:styleId="CharStyle97">
    <w:name w:val="CharStyle97"/>
    <w:basedOn w:val="a0"/>
    <w:rsid w:val="00C45EAD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100">
    <w:name w:val="CharStyle100"/>
    <w:basedOn w:val="a0"/>
    <w:rsid w:val="00C45EAD"/>
    <w:rPr>
      <w:rFonts w:ascii="Times New Roman" w:eastAsia="Times New Roman" w:hAnsi="Times New Roman" w:cs="Times New Roman"/>
      <w:b w:val="0"/>
      <w:bCs w:val="0"/>
      <w:i w:val="0"/>
      <w:iCs w:val="0"/>
      <w:smallCaps w:val="0"/>
      <w:spacing w:val="20"/>
      <w:sz w:val="16"/>
      <w:szCs w:val="16"/>
    </w:rPr>
  </w:style>
  <w:style w:type="character" w:customStyle="1" w:styleId="CharStyle109">
    <w:name w:val="CharStyle109"/>
    <w:basedOn w:val="a0"/>
    <w:rsid w:val="00C45EAD"/>
    <w:rPr>
      <w:rFonts w:ascii="Constantia" w:eastAsia="Constantia" w:hAnsi="Constantia" w:cs="Constantia"/>
      <w:b w:val="0"/>
      <w:bCs w:val="0"/>
      <w:i/>
      <w:iCs/>
      <w:smallCaps w:val="0"/>
      <w:sz w:val="20"/>
      <w:szCs w:val="20"/>
    </w:rPr>
  </w:style>
  <w:style w:type="character" w:customStyle="1" w:styleId="CharStyle115">
    <w:name w:val="CharStyle115"/>
    <w:basedOn w:val="a0"/>
    <w:rsid w:val="00C45EAD"/>
    <w:rPr>
      <w:rFonts w:ascii="Times New Roman" w:eastAsia="Times New Roman" w:hAnsi="Times New Roman" w:cs="Times New Roman"/>
      <w:b/>
      <w:bCs/>
      <w:i w:val="0"/>
      <w:iCs w:val="0"/>
      <w:smallCaps w:val="0"/>
      <w:spacing w:val="10"/>
      <w:sz w:val="20"/>
      <w:szCs w:val="20"/>
    </w:rPr>
  </w:style>
  <w:style w:type="character" w:customStyle="1" w:styleId="CharStyle124">
    <w:name w:val="CharStyle124"/>
    <w:basedOn w:val="a0"/>
    <w:rsid w:val="00C45EAD"/>
    <w:rPr>
      <w:rFonts w:ascii="Times New Roman" w:eastAsia="Times New Roman" w:hAnsi="Times New Roman" w:cs="Times New Roman"/>
      <w:b w:val="0"/>
      <w:bCs w:val="0"/>
      <w:i/>
      <w:iCs/>
      <w:smallCaps w:val="0"/>
      <w:sz w:val="24"/>
      <w:szCs w:val="24"/>
    </w:rPr>
  </w:style>
  <w:style w:type="character" w:customStyle="1" w:styleId="CharStyle135">
    <w:name w:val="CharStyle135"/>
    <w:basedOn w:val="a0"/>
    <w:rsid w:val="00C45EAD"/>
    <w:rPr>
      <w:rFonts w:ascii="Times New Roman" w:eastAsia="Times New Roman" w:hAnsi="Times New Roman" w:cs="Times New Roman"/>
      <w:b w:val="0"/>
      <w:bCs w:val="0"/>
      <w:i w:val="0"/>
      <w:iCs w:val="0"/>
      <w:smallCaps w:val="0"/>
      <w:spacing w:val="20"/>
      <w:sz w:val="14"/>
      <w:szCs w:val="14"/>
    </w:rPr>
  </w:style>
  <w:style w:type="character" w:customStyle="1" w:styleId="CharStyle143">
    <w:name w:val="CharStyle143"/>
    <w:basedOn w:val="a0"/>
    <w:rsid w:val="00C45EAD"/>
    <w:rPr>
      <w:rFonts w:ascii="Times New Roman" w:eastAsia="Times New Roman" w:hAnsi="Times New Roman" w:cs="Times New Roman"/>
      <w:b w:val="0"/>
      <w:bCs w:val="0"/>
      <w:i w:val="0"/>
      <w:iCs w:val="0"/>
      <w:smallCaps w:val="0"/>
      <w:spacing w:val="-20"/>
      <w:sz w:val="30"/>
      <w:szCs w:val="30"/>
    </w:rPr>
  </w:style>
  <w:style w:type="paragraph" w:styleId="a3">
    <w:name w:val="footer"/>
    <w:basedOn w:val="a"/>
    <w:link w:val="a4"/>
    <w:uiPriority w:val="99"/>
    <w:unhideWhenUsed/>
    <w:rsid w:val="00C100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ій колонтитул Знак"/>
    <w:basedOn w:val="a0"/>
    <w:link w:val="a3"/>
    <w:uiPriority w:val="99"/>
    <w:rsid w:val="00C10062"/>
  </w:style>
  <w:style w:type="paragraph" w:styleId="a5">
    <w:name w:val="header"/>
    <w:basedOn w:val="a"/>
    <w:link w:val="a6"/>
    <w:uiPriority w:val="99"/>
    <w:unhideWhenUsed/>
    <w:rsid w:val="00C100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C10062"/>
  </w:style>
  <w:style w:type="paragraph" w:styleId="a7">
    <w:name w:val="List Paragraph"/>
    <w:basedOn w:val="a"/>
    <w:uiPriority w:val="34"/>
    <w:qFormat/>
    <w:rsid w:val="002D7B6E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073B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073BCE"/>
    <w:rPr>
      <w:rFonts w:ascii="Tahoma" w:hAnsi="Tahoma" w:cs="Tahoma"/>
      <w:sz w:val="16"/>
      <w:szCs w:val="16"/>
    </w:rPr>
  </w:style>
  <w:style w:type="paragraph" w:customStyle="1" w:styleId="1">
    <w:name w:val="Звичайний1"/>
    <w:rsid w:val="007C579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</w:rPr>
  </w:style>
  <w:style w:type="paragraph" w:styleId="aa">
    <w:name w:val="Normal (Web)"/>
    <w:basedOn w:val="a"/>
    <w:unhideWhenUsed/>
    <w:rsid w:val="005545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4">
    <w:name w:val="заголовок 4"/>
    <w:basedOn w:val="a"/>
    <w:next w:val="a"/>
    <w:rsid w:val="00D267F1"/>
    <w:pPr>
      <w:keepNext/>
      <w:autoSpaceDE w:val="0"/>
      <w:autoSpaceDN w:val="0"/>
      <w:spacing w:after="0" w:line="240" w:lineRule="auto"/>
      <w:ind w:firstLine="1701"/>
      <w:jc w:val="both"/>
    </w:pPr>
    <w:rPr>
      <w:rFonts w:ascii="Bookman Old Style" w:eastAsia="Times New Roman" w:hAnsi="Bookman Old Style" w:cs="Times New Roman"/>
      <w:sz w:val="27"/>
      <w:szCs w:val="27"/>
      <w:lang w:val="ru-RU" w:eastAsia="ru-RU"/>
    </w:rPr>
  </w:style>
  <w:style w:type="paragraph" w:styleId="ab">
    <w:name w:val="Body Text Indent"/>
    <w:basedOn w:val="a"/>
    <w:link w:val="ac"/>
    <w:rsid w:val="00D27B2F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val="x-none" w:eastAsia="ru-RU"/>
    </w:rPr>
  </w:style>
  <w:style w:type="character" w:customStyle="1" w:styleId="ac">
    <w:name w:val="Основний текст з відступом Знак"/>
    <w:basedOn w:val="a0"/>
    <w:link w:val="ab"/>
    <w:rsid w:val="00D27B2F"/>
    <w:rPr>
      <w:rFonts w:ascii="Times New Roman" w:eastAsia="Times New Roman" w:hAnsi="Times New Roman" w:cs="Times New Roman"/>
      <w:sz w:val="28"/>
      <w:szCs w:val="28"/>
      <w:lang w:val="x-none" w:eastAsia="ru-RU"/>
    </w:rPr>
  </w:style>
  <w:style w:type="paragraph" w:styleId="ad">
    <w:name w:val="Body Text"/>
    <w:aliases w:val="Основной текст Знак,Основной текст Знак Знак Знак"/>
    <w:basedOn w:val="a"/>
    <w:link w:val="ae"/>
    <w:rsid w:val="00D27B2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e">
    <w:name w:val="Основний текст Знак"/>
    <w:aliases w:val="Основной текст Знак Знак,Основной текст Знак Знак Знак Знак"/>
    <w:basedOn w:val="a0"/>
    <w:link w:val="ad"/>
    <w:rsid w:val="00D27B2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Default">
    <w:name w:val="Default"/>
    <w:rsid w:val="000912C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6966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25F302-6B07-4A11-B10B-BB7AFF370B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460</TotalTime>
  <Pages>3</Pages>
  <Words>4234</Words>
  <Characters>2414</Characters>
  <Application>Microsoft Office Word</Application>
  <DocSecurity>0</DocSecurity>
  <Lines>20</Lines>
  <Paragraphs>13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Антоніна</dc:creator>
  <cp:lastModifiedBy>AMD</cp:lastModifiedBy>
  <cp:revision>24</cp:revision>
  <cp:lastPrinted>2024-04-03T06:03:00Z</cp:lastPrinted>
  <dcterms:created xsi:type="dcterms:W3CDTF">2020-03-19T15:44:00Z</dcterms:created>
  <dcterms:modified xsi:type="dcterms:W3CDTF">2024-04-03T14:28:00Z</dcterms:modified>
</cp:coreProperties>
</file>