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3164"/>
        <w:gridCol w:w="6364"/>
      </w:tblGrid>
      <w:tr w:rsidR="00113ABB" w:rsidRPr="009F5AFF" w14:paraId="68C65C95" w14:textId="77777777" w:rsidTr="00BE525D">
        <w:tc>
          <w:tcPr>
            <w:tcW w:w="3085" w:type="dxa"/>
            <w:shd w:val="clear" w:color="auto" w:fill="auto"/>
          </w:tcPr>
          <w:p w14:paraId="63D30FAD" w14:textId="77777777" w:rsidR="00113ABB" w:rsidRPr="00113ABB" w:rsidRDefault="00113ABB" w:rsidP="00BE525D">
            <w:pPr>
              <w:tabs>
                <w:tab w:val="left" w:pos="3700"/>
                <w:tab w:val="left" w:pos="4000"/>
                <w:tab w:val="left" w:pos="4860"/>
                <w:tab w:val="left" w:pos="5800"/>
              </w:tabs>
              <w:ind w:left="567"/>
              <w:rPr>
                <w:rFonts w:ascii="Times New Roman" w:hAnsi="Times New Roman" w:cs="Times New Roman"/>
                <w:sz w:val="28"/>
                <w:szCs w:val="28"/>
              </w:rPr>
            </w:pPr>
            <w:r w:rsidRPr="00113ABB">
              <w:rPr>
                <w:rFonts w:ascii="Times New Roman" w:hAnsi="Times New Roman" w:cs="Times New Roman"/>
                <w:sz w:val="28"/>
                <w:szCs w:val="28"/>
              </w:rPr>
              <w:t>ПОГОДЖЕНО</w:t>
            </w:r>
          </w:p>
          <w:p w14:paraId="330D4587" w14:textId="77777777" w:rsidR="00113ABB" w:rsidRPr="00113ABB" w:rsidRDefault="00113ABB" w:rsidP="00BE525D">
            <w:pPr>
              <w:tabs>
                <w:tab w:val="left" w:pos="3700"/>
                <w:tab w:val="left" w:pos="4000"/>
                <w:tab w:val="left" w:pos="4860"/>
                <w:tab w:val="left" w:pos="5800"/>
              </w:tabs>
              <w:ind w:left="567"/>
              <w:rPr>
                <w:rFonts w:ascii="Times New Roman" w:hAnsi="Times New Roman" w:cs="Times New Roman"/>
                <w:sz w:val="28"/>
                <w:szCs w:val="28"/>
              </w:rPr>
            </w:pPr>
            <w:r w:rsidRPr="00113ABB">
              <w:rPr>
                <w:rFonts w:ascii="Times New Roman" w:hAnsi="Times New Roman" w:cs="Times New Roman"/>
                <w:sz w:val="28"/>
                <w:szCs w:val="28"/>
              </w:rPr>
              <w:t>_________________</w:t>
            </w:r>
          </w:p>
          <w:p w14:paraId="1F31122E" w14:textId="77777777" w:rsidR="00113ABB" w:rsidRPr="00113ABB" w:rsidRDefault="00113ABB" w:rsidP="00BE525D">
            <w:pPr>
              <w:tabs>
                <w:tab w:val="left" w:pos="3700"/>
                <w:tab w:val="left" w:pos="4000"/>
                <w:tab w:val="left" w:pos="4860"/>
                <w:tab w:val="left" w:pos="5800"/>
              </w:tabs>
              <w:ind w:left="567"/>
              <w:rPr>
                <w:rFonts w:ascii="Times New Roman" w:hAnsi="Times New Roman" w:cs="Times New Roman"/>
                <w:sz w:val="28"/>
                <w:szCs w:val="28"/>
              </w:rPr>
            </w:pPr>
            <w:r w:rsidRPr="00113ABB">
              <w:rPr>
                <w:rFonts w:ascii="Times New Roman" w:hAnsi="Times New Roman" w:cs="Times New Roman"/>
                <w:sz w:val="28"/>
                <w:szCs w:val="28"/>
              </w:rPr>
              <w:t>_________________</w:t>
            </w:r>
          </w:p>
          <w:p w14:paraId="389322C9" w14:textId="77777777" w:rsidR="00113ABB" w:rsidRPr="00113ABB" w:rsidRDefault="00113ABB" w:rsidP="00BE525D">
            <w:pPr>
              <w:tabs>
                <w:tab w:val="left" w:pos="3700"/>
                <w:tab w:val="left" w:pos="4000"/>
                <w:tab w:val="left" w:pos="4860"/>
                <w:tab w:val="left" w:pos="5800"/>
              </w:tabs>
              <w:ind w:left="567"/>
              <w:rPr>
                <w:rFonts w:ascii="Times New Roman" w:hAnsi="Times New Roman" w:cs="Times New Roman"/>
                <w:sz w:val="28"/>
                <w:szCs w:val="28"/>
              </w:rPr>
            </w:pPr>
            <w:r w:rsidRPr="00113ABB">
              <w:rPr>
                <w:rFonts w:ascii="Times New Roman" w:hAnsi="Times New Roman" w:cs="Times New Roman"/>
                <w:sz w:val="28"/>
                <w:szCs w:val="28"/>
              </w:rPr>
              <w:t>_________________</w:t>
            </w:r>
          </w:p>
        </w:tc>
        <w:tc>
          <w:tcPr>
            <w:tcW w:w="6823" w:type="dxa"/>
            <w:shd w:val="clear" w:color="auto" w:fill="auto"/>
          </w:tcPr>
          <w:p w14:paraId="7FAA5C12" w14:textId="77777777" w:rsidR="00113ABB" w:rsidRPr="00113ABB" w:rsidRDefault="00113ABB" w:rsidP="00BE525D">
            <w:pPr>
              <w:tabs>
                <w:tab w:val="left" w:pos="4000"/>
                <w:tab w:val="left" w:pos="4860"/>
                <w:tab w:val="left" w:pos="5800"/>
              </w:tabs>
              <w:ind w:left="2915"/>
              <w:rPr>
                <w:rFonts w:ascii="Times New Roman" w:hAnsi="Times New Roman" w:cs="Times New Roman"/>
                <w:bCs/>
                <w:sz w:val="28"/>
                <w:szCs w:val="28"/>
              </w:rPr>
            </w:pPr>
            <w:r w:rsidRPr="00113ABB">
              <w:rPr>
                <w:rFonts w:ascii="Times New Roman" w:hAnsi="Times New Roman" w:cs="Times New Roman"/>
                <w:bCs/>
                <w:sz w:val="28"/>
                <w:szCs w:val="28"/>
              </w:rPr>
              <w:t>ЗАТВЕРДЖЕНО</w:t>
            </w:r>
          </w:p>
          <w:p w14:paraId="459B23B0" w14:textId="77777777" w:rsidR="00113ABB" w:rsidRPr="00113ABB" w:rsidRDefault="00113ABB" w:rsidP="00BE525D">
            <w:pPr>
              <w:tabs>
                <w:tab w:val="left" w:pos="4000"/>
                <w:tab w:val="left" w:pos="4860"/>
                <w:tab w:val="left" w:pos="5800"/>
              </w:tabs>
              <w:ind w:left="2915"/>
              <w:rPr>
                <w:rFonts w:ascii="Times New Roman" w:hAnsi="Times New Roman" w:cs="Times New Roman"/>
                <w:bCs/>
                <w:sz w:val="28"/>
                <w:szCs w:val="28"/>
              </w:rPr>
            </w:pPr>
            <w:r w:rsidRPr="00113ABB">
              <w:rPr>
                <w:rFonts w:ascii="Times New Roman" w:hAnsi="Times New Roman" w:cs="Times New Roman"/>
                <w:bCs/>
                <w:sz w:val="28"/>
                <w:szCs w:val="28"/>
              </w:rPr>
              <w:t>Рішення Закарпатської</w:t>
            </w:r>
          </w:p>
          <w:p w14:paraId="6BB4E83B" w14:textId="77777777" w:rsidR="00113ABB" w:rsidRPr="00113ABB" w:rsidRDefault="00113ABB" w:rsidP="00BE525D">
            <w:pPr>
              <w:tabs>
                <w:tab w:val="left" w:pos="4000"/>
                <w:tab w:val="left" w:pos="4860"/>
                <w:tab w:val="left" w:pos="5800"/>
              </w:tabs>
              <w:ind w:left="2915"/>
              <w:rPr>
                <w:rFonts w:ascii="Times New Roman" w:hAnsi="Times New Roman" w:cs="Times New Roman"/>
                <w:bCs/>
                <w:sz w:val="28"/>
                <w:szCs w:val="28"/>
              </w:rPr>
            </w:pPr>
            <w:r w:rsidRPr="00113ABB">
              <w:rPr>
                <w:rFonts w:ascii="Times New Roman" w:hAnsi="Times New Roman" w:cs="Times New Roman"/>
                <w:bCs/>
                <w:sz w:val="28"/>
                <w:szCs w:val="28"/>
              </w:rPr>
              <w:t xml:space="preserve">обласної ради </w:t>
            </w:r>
          </w:p>
          <w:p w14:paraId="163E22B6" w14:textId="77777777" w:rsidR="00113ABB" w:rsidRPr="00113ABB" w:rsidRDefault="00113ABB" w:rsidP="00BE525D">
            <w:pPr>
              <w:tabs>
                <w:tab w:val="left" w:pos="4000"/>
                <w:tab w:val="left" w:pos="4860"/>
                <w:tab w:val="left" w:pos="5800"/>
              </w:tabs>
              <w:ind w:left="2915"/>
              <w:rPr>
                <w:rFonts w:ascii="Times New Roman" w:hAnsi="Times New Roman" w:cs="Times New Roman"/>
                <w:sz w:val="28"/>
                <w:szCs w:val="28"/>
              </w:rPr>
            </w:pPr>
            <w:r w:rsidRPr="00113ABB">
              <w:rPr>
                <w:rFonts w:ascii="Times New Roman" w:hAnsi="Times New Roman" w:cs="Times New Roman"/>
                <w:bCs/>
                <w:sz w:val="28"/>
                <w:szCs w:val="28"/>
              </w:rPr>
              <w:t>_________ 2024 року №</w:t>
            </w:r>
            <w:r w:rsidRPr="00113ABB">
              <w:rPr>
                <w:rFonts w:ascii="Times New Roman" w:hAnsi="Times New Roman" w:cs="Times New Roman"/>
                <w:sz w:val="28"/>
                <w:szCs w:val="28"/>
              </w:rPr>
              <w:t xml:space="preserve">  </w:t>
            </w:r>
          </w:p>
        </w:tc>
      </w:tr>
    </w:tbl>
    <w:p w14:paraId="44D4D135" w14:textId="77777777" w:rsidR="00113ABB" w:rsidRDefault="00113ABB" w:rsidP="00950ED2">
      <w:pPr>
        <w:pStyle w:val="a4"/>
        <w:ind w:left="2000" w:firstLine="0"/>
        <w:jc w:val="right"/>
        <w:rPr>
          <w:b/>
          <w:bCs/>
          <w:color w:val="auto"/>
        </w:rPr>
      </w:pPr>
    </w:p>
    <w:p w14:paraId="21FF8D0E" w14:textId="77777777" w:rsidR="00113ABB" w:rsidRDefault="00113ABB" w:rsidP="00950ED2">
      <w:pPr>
        <w:pStyle w:val="a4"/>
        <w:ind w:left="2000" w:firstLine="0"/>
        <w:jc w:val="right"/>
        <w:rPr>
          <w:b/>
          <w:bCs/>
          <w:color w:val="auto"/>
        </w:rPr>
      </w:pPr>
    </w:p>
    <w:p w14:paraId="3E17C566" w14:textId="77777777" w:rsidR="00113ABB" w:rsidRDefault="00113ABB">
      <w:pPr>
        <w:pStyle w:val="10"/>
        <w:keepNext/>
        <w:keepLines/>
        <w:rPr>
          <w:rFonts w:ascii="Times New Roman" w:hAnsi="Times New Roman" w:cs="Times New Roman"/>
          <w:color w:val="auto"/>
        </w:rPr>
      </w:pPr>
      <w:bookmarkStart w:id="0" w:name="bookmark0"/>
    </w:p>
    <w:p w14:paraId="6B85333B" w14:textId="77777777" w:rsidR="00113ABB" w:rsidRDefault="00113ABB">
      <w:pPr>
        <w:pStyle w:val="10"/>
        <w:keepNext/>
        <w:keepLines/>
        <w:rPr>
          <w:rFonts w:ascii="Times New Roman" w:hAnsi="Times New Roman" w:cs="Times New Roman"/>
          <w:color w:val="auto"/>
        </w:rPr>
      </w:pPr>
    </w:p>
    <w:p w14:paraId="7A917A8E" w14:textId="77777777" w:rsidR="00113ABB" w:rsidRDefault="00113ABB">
      <w:pPr>
        <w:pStyle w:val="10"/>
        <w:keepNext/>
        <w:keepLines/>
        <w:rPr>
          <w:rFonts w:ascii="Times New Roman" w:hAnsi="Times New Roman" w:cs="Times New Roman"/>
          <w:color w:val="auto"/>
        </w:rPr>
      </w:pPr>
    </w:p>
    <w:p w14:paraId="33FB4895" w14:textId="77777777" w:rsidR="00113ABB" w:rsidRDefault="00113ABB">
      <w:pPr>
        <w:pStyle w:val="10"/>
        <w:keepNext/>
        <w:keepLines/>
        <w:rPr>
          <w:rFonts w:ascii="Times New Roman" w:hAnsi="Times New Roman" w:cs="Times New Roman"/>
          <w:color w:val="auto"/>
        </w:rPr>
      </w:pPr>
    </w:p>
    <w:p w14:paraId="3AF889D4" w14:textId="77777777" w:rsidR="00113ABB" w:rsidRDefault="00113ABB">
      <w:pPr>
        <w:pStyle w:val="10"/>
        <w:keepNext/>
        <w:keepLines/>
        <w:rPr>
          <w:rFonts w:ascii="Times New Roman" w:hAnsi="Times New Roman" w:cs="Times New Roman"/>
          <w:color w:val="auto"/>
        </w:rPr>
      </w:pPr>
    </w:p>
    <w:p w14:paraId="1A3104F8" w14:textId="77777777" w:rsidR="00113ABB" w:rsidRDefault="00113ABB">
      <w:pPr>
        <w:pStyle w:val="10"/>
        <w:keepNext/>
        <w:keepLines/>
        <w:rPr>
          <w:rFonts w:ascii="Times New Roman" w:hAnsi="Times New Roman" w:cs="Times New Roman"/>
          <w:color w:val="auto"/>
        </w:rPr>
      </w:pPr>
    </w:p>
    <w:p w14:paraId="1EF425EC" w14:textId="77777777" w:rsidR="00113ABB" w:rsidRDefault="00113ABB">
      <w:pPr>
        <w:pStyle w:val="10"/>
        <w:keepNext/>
        <w:keepLines/>
        <w:rPr>
          <w:rFonts w:ascii="Times New Roman" w:hAnsi="Times New Roman" w:cs="Times New Roman"/>
          <w:color w:val="auto"/>
        </w:rPr>
      </w:pPr>
    </w:p>
    <w:p w14:paraId="46E7D9B8" w14:textId="77777777" w:rsidR="00113ABB" w:rsidRDefault="00113ABB">
      <w:pPr>
        <w:pStyle w:val="10"/>
        <w:keepNext/>
        <w:keepLines/>
        <w:rPr>
          <w:rFonts w:ascii="Times New Roman" w:hAnsi="Times New Roman" w:cs="Times New Roman"/>
          <w:color w:val="auto"/>
        </w:rPr>
      </w:pPr>
    </w:p>
    <w:p w14:paraId="375625A9" w14:textId="77777777" w:rsidR="00113ABB" w:rsidRDefault="00113ABB">
      <w:pPr>
        <w:pStyle w:val="10"/>
        <w:keepNext/>
        <w:keepLines/>
        <w:rPr>
          <w:rFonts w:ascii="Times New Roman" w:hAnsi="Times New Roman" w:cs="Times New Roman"/>
          <w:color w:val="auto"/>
        </w:rPr>
      </w:pPr>
    </w:p>
    <w:p w14:paraId="48AA8013" w14:textId="77777777" w:rsidR="00113ABB" w:rsidRDefault="00113ABB">
      <w:pPr>
        <w:pStyle w:val="10"/>
        <w:keepNext/>
        <w:keepLines/>
        <w:rPr>
          <w:rFonts w:ascii="Times New Roman" w:hAnsi="Times New Roman" w:cs="Times New Roman"/>
          <w:color w:val="auto"/>
        </w:rPr>
      </w:pPr>
    </w:p>
    <w:p w14:paraId="75A5B16F" w14:textId="1099A56E" w:rsidR="002C40AD" w:rsidRPr="009E1059" w:rsidRDefault="006310FC">
      <w:pPr>
        <w:pStyle w:val="10"/>
        <w:keepNext/>
        <w:keepLines/>
        <w:rPr>
          <w:rFonts w:ascii="Times New Roman" w:hAnsi="Times New Roman" w:cs="Times New Roman"/>
          <w:color w:val="auto"/>
        </w:rPr>
      </w:pPr>
      <w:r w:rsidRPr="009E1059">
        <w:rPr>
          <w:rFonts w:ascii="Times New Roman" w:hAnsi="Times New Roman" w:cs="Times New Roman"/>
          <w:color w:val="auto"/>
        </w:rPr>
        <w:t>СТАТУТ</w:t>
      </w:r>
      <w:bookmarkEnd w:id="0"/>
    </w:p>
    <w:p w14:paraId="7094D54D" w14:textId="77777777" w:rsidR="002C40AD" w:rsidRPr="009E1059" w:rsidRDefault="006310FC">
      <w:pPr>
        <w:pStyle w:val="20"/>
        <w:keepNext/>
        <w:keepLines/>
        <w:rPr>
          <w:color w:val="auto"/>
        </w:rPr>
      </w:pPr>
      <w:bookmarkStart w:id="1" w:name="bookmark2"/>
      <w:r w:rsidRPr="009E1059">
        <w:rPr>
          <w:color w:val="auto"/>
        </w:rPr>
        <w:t>КОМУНАЛЬНОГО ЗАКЛАДУ</w:t>
      </w:r>
      <w:r w:rsidRPr="009E1059">
        <w:rPr>
          <w:color w:val="auto"/>
        </w:rPr>
        <w:br/>
        <w:t>«ХУСТСЬКИЙ ПРОФЕСІЙНИЙ ЛІЦЕЙ»</w:t>
      </w:r>
      <w:r w:rsidRPr="009E1059">
        <w:rPr>
          <w:color w:val="auto"/>
        </w:rPr>
        <w:br/>
        <w:t>ЗАКАРПАТСЬКОЇ ОБЛАСНОЇ РАДИ</w:t>
      </w:r>
      <w:bookmarkEnd w:id="1"/>
    </w:p>
    <w:p w14:paraId="18C7CD0E" w14:textId="77777777" w:rsidR="002C40AD" w:rsidRPr="009E1059" w:rsidRDefault="006310FC">
      <w:pPr>
        <w:pStyle w:val="a4"/>
        <w:spacing w:after="920"/>
        <w:ind w:firstLine="0"/>
        <w:jc w:val="center"/>
        <w:rPr>
          <w:color w:val="auto"/>
        </w:rPr>
      </w:pPr>
      <w:r w:rsidRPr="009E1059">
        <w:rPr>
          <w:color w:val="auto"/>
        </w:rPr>
        <w:t>Код ЄДРПОУ: 02543673</w:t>
      </w:r>
    </w:p>
    <w:p w14:paraId="44126315" w14:textId="05859106" w:rsidR="002C40AD" w:rsidRPr="00247FB0" w:rsidRDefault="006310FC">
      <w:pPr>
        <w:pStyle w:val="22"/>
        <w:rPr>
          <w:color w:val="auto"/>
        </w:rPr>
      </w:pPr>
      <w:r w:rsidRPr="00247FB0">
        <w:rPr>
          <w:color w:val="auto"/>
        </w:rPr>
        <w:t xml:space="preserve">Погоджено на загальних зборах трудового колективу </w:t>
      </w:r>
      <w:r w:rsidR="00486404" w:rsidRPr="00247FB0">
        <w:rPr>
          <w:color w:val="auto"/>
        </w:rPr>
        <w:t>КЗ«ХУСТСЬКИЙ ПЛ» ЗОР Протокол № __</w:t>
      </w:r>
      <w:r w:rsidRPr="00247FB0">
        <w:rPr>
          <w:color w:val="auto"/>
        </w:rPr>
        <w:t xml:space="preserve"> від </w:t>
      </w:r>
      <w:r w:rsidR="00486404" w:rsidRPr="00247FB0">
        <w:rPr>
          <w:color w:val="auto"/>
        </w:rPr>
        <w:t>__ ___ 2024</w:t>
      </w:r>
      <w:r w:rsidRPr="00247FB0">
        <w:rPr>
          <w:color w:val="auto"/>
        </w:rPr>
        <w:t xml:space="preserve"> року</w:t>
      </w:r>
    </w:p>
    <w:p w14:paraId="10700408" w14:textId="60460521" w:rsidR="002C40AD" w:rsidRPr="009E1059" w:rsidRDefault="00486404">
      <w:pPr>
        <w:pStyle w:val="22"/>
        <w:spacing w:after="0"/>
        <w:ind w:left="0" w:firstLine="0"/>
        <w:jc w:val="center"/>
        <w:rPr>
          <w:color w:val="auto"/>
        </w:rPr>
      </w:pPr>
      <w:r w:rsidRPr="00247FB0">
        <w:rPr>
          <w:color w:val="auto"/>
        </w:rPr>
        <w:t>м. Хуст - 2024</w:t>
      </w:r>
      <w:r w:rsidR="006310FC" w:rsidRPr="009E1059">
        <w:rPr>
          <w:color w:val="auto"/>
        </w:rPr>
        <w:br w:type="page"/>
      </w:r>
    </w:p>
    <w:p w14:paraId="345773DC" w14:textId="77777777" w:rsidR="002C40AD" w:rsidRPr="009E1059" w:rsidRDefault="006310FC">
      <w:pPr>
        <w:pStyle w:val="30"/>
        <w:keepNext/>
        <w:keepLines/>
        <w:spacing w:after="260"/>
        <w:rPr>
          <w:color w:val="auto"/>
        </w:rPr>
      </w:pPr>
      <w:bookmarkStart w:id="2" w:name="bookmark4"/>
      <w:r w:rsidRPr="009E1059">
        <w:rPr>
          <w:color w:val="auto"/>
        </w:rPr>
        <w:lastRenderedPageBreak/>
        <w:t>Загальні положення</w:t>
      </w:r>
      <w:bookmarkEnd w:id="2"/>
    </w:p>
    <w:p w14:paraId="1A04874E" w14:textId="2735F3E8" w:rsidR="002C40AD" w:rsidRPr="009E1059" w:rsidRDefault="006310FC">
      <w:pPr>
        <w:pStyle w:val="a4"/>
        <w:numPr>
          <w:ilvl w:val="1"/>
          <w:numId w:val="1"/>
        </w:numPr>
        <w:tabs>
          <w:tab w:val="left" w:pos="1138"/>
        </w:tabs>
        <w:ind w:firstLine="600"/>
        <w:jc w:val="both"/>
        <w:rPr>
          <w:color w:val="auto"/>
        </w:rPr>
      </w:pPr>
      <w:r w:rsidRPr="009E1059">
        <w:rPr>
          <w:color w:val="auto"/>
        </w:rPr>
        <w:t xml:space="preserve">КОМУНАЛЬНИЙ ЗАКЛАД «ХУСТСЬКИЙ ПРОФЕСІЙНИЙ ЛІЦЕЙ» ЗАКАРПАТСЬКОЇ ОБЛАСНОЇ РАДИ (далі </w:t>
      </w:r>
      <w:r w:rsidR="00BA65D7">
        <w:rPr>
          <w:color w:val="auto"/>
        </w:rPr>
        <w:t>–</w:t>
      </w:r>
      <w:r w:rsidRPr="009E1059">
        <w:rPr>
          <w:color w:val="auto"/>
        </w:rPr>
        <w:t xml:space="preserve"> професійний ліцей) є закладом професійної (професійно-технічної) освіти другого (базового) рівня, що забезпечує реалізацію права громадян на здобуття робітничих кваліфікацій та профільної середньої освіти.</w:t>
      </w:r>
    </w:p>
    <w:p w14:paraId="3AC780A5" w14:textId="51DD4CC8" w:rsidR="002C40AD" w:rsidRPr="009E1059" w:rsidRDefault="006310FC">
      <w:pPr>
        <w:pStyle w:val="a4"/>
        <w:numPr>
          <w:ilvl w:val="1"/>
          <w:numId w:val="1"/>
        </w:numPr>
        <w:tabs>
          <w:tab w:val="left" w:pos="1138"/>
        </w:tabs>
        <w:ind w:firstLine="600"/>
        <w:jc w:val="both"/>
        <w:rPr>
          <w:color w:val="auto"/>
        </w:rPr>
      </w:pPr>
      <w:r w:rsidRPr="009E1059">
        <w:rPr>
          <w:color w:val="auto"/>
        </w:rPr>
        <w:t xml:space="preserve">Засновником та Власником Комунального закладу «Хустський професійний ліцей» Закарпатської обласної ради є Закарпатська обласна рада (місцезнаходження: 88008, Закарпатська область, м. Ужгород, площа Народна, будинок 4, код ЄДРПОУ </w:t>
      </w:r>
      <w:r w:rsidR="00F9617C">
        <w:rPr>
          <w:color w:val="auto"/>
        </w:rPr>
        <w:t>–</w:t>
      </w:r>
      <w:r w:rsidRPr="009E1059">
        <w:rPr>
          <w:color w:val="auto"/>
        </w:rPr>
        <w:t xml:space="preserve"> </w:t>
      </w:r>
      <w:r w:rsidRPr="004F637C">
        <w:rPr>
          <w:color w:val="auto"/>
        </w:rPr>
        <w:t>25435963</w:t>
      </w:r>
      <w:r w:rsidRPr="009E1059">
        <w:rPr>
          <w:color w:val="auto"/>
        </w:rPr>
        <w:t xml:space="preserve">; далі </w:t>
      </w:r>
      <w:r w:rsidR="00F9617C">
        <w:rPr>
          <w:color w:val="auto"/>
        </w:rPr>
        <w:t>–</w:t>
      </w:r>
      <w:r w:rsidRPr="009E1059">
        <w:rPr>
          <w:color w:val="auto"/>
        </w:rPr>
        <w:t xml:space="preserve"> Засновник).</w:t>
      </w:r>
    </w:p>
    <w:p w14:paraId="129F1475" w14:textId="189BB9F7" w:rsidR="002C40AD" w:rsidRPr="009E1059" w:rsidRDefault="006310FC">
      <w:pPr>
        <w:pStyle w:val="a4"/>
        <w:ind w:firstLine="600"/>
        <w:jc w:val="both"/>
        <w:rPr>
          <w:color w:val="auto"/>
        </w:rPr>
      </w:pPr>
      <w:r w:rsidRPr="009E1059">
        <w:rPr>
          <w:color w:val="auto"/>
        </w:rPr>
        <w:t xml:space="preserve">У галузевому відношенні професійний ліцей підпорядковується відповідному структурному підрозділу Закарпатської обласної державної адміністрації, до компетенції якого належить забезпечення реалізації на території області державної політики у сфері освіти і науки, відповідно до законодавства (далі </w:t>
      </w:r>
      <w:r w:rsidR="00F9617C">
        <w:rPr>
          <w:color w:val="auto"/>
        </w:rPr>
        <w:t>–</w:t>
      </w:r>
      <w:r w:rsidRPr="009E1059">
        <w:rPr>
          <w:color w:val="auto"/>
        </w:rPr>
        <w:t xml:space="preserve"> Галузевий орган управління).</w:t>
      </w:r>
    </w:p>
    <w:p w14:paraId="7BE09029" w14:textId="212DEF44" w:rsidR="002C40AD" w:rsidRPr="009E1059" w:rsidRDefault="006310FC">
      <w:pPr>
        <w:pStyle w:val="a4"/>
        <w:ind w:firstLine="600"/>
        <w:jc w:val="both"/>
        <w:rPr>
          <w:color w:val="auto"/>
        </w:rPr>
      </w:pPr>
      <w:r w:rsidRPr="009E1059">
        <w:rPr>
          <w:color w:val="auto"/>
        </w:rPr>
        <w:t xml:space="preserve">У частині цільового та ефективного використання майна спільної власності територіальних громад сіл, селищ, міст Закарпатської області </w:t>
      </w:r>
      <w:r w:rsidR="00F9617C">
        <w:rPr>
          <w:color w:val="auto"/>
        </w:rPr>
        <w:t>–</w:t>
      </w:r>
      <w:r w:rsidRPr="009E1059">
        <w:rPr>
          <w:color w:val="auto"/>
        </w:rPr>
        <w:t xml:space="preserve">Уповноваженому органу Закарпатської обласної ради із управління майном спільної власності територіальних громад сіл, селищ, міст Закарпатської області, визначеному рішеннями Закарпатської обласної ради (далі </w:t>
      </w:r>
      <w:r w:rsidR="00F9617C">
        <w:rPr>
          <w:color w:val="auto"/>
        </w:rPr>
        <w:t>–</w:t>
      </w:r>
      <w:r w:rsidRPr="009E1059">
        <w:rPr>
          <w:color w:val="auto"/>
        </w:rPr>
        <w:t xml:space="preserve"> Уповноважений орган Засновника), в порядку та на підставах, визначених цим Статутом і рішеннями Закарпатської обласної ради.</w:t>
      </w:r>
    </w:p>
    <w:p w14:paraId="710775EB" w14:textId="77777777" w:rsidR="002C40AD" w:rsidRPr="009E1059" w:rsidRDefault="006310FC">
      <w:pPr>
        <w:pStyle w:val="a4"/>
        <w:numPr>
          <w:ilvl w:val="1"/>
          <w:numId w:val="1"/>
        </w:numPr>
        <w:tabs>
          <w:tab w:val="left" w:pos="1138"/>
        </w:tabs>
        <w:ind w:firstLine="600"/>
        <w:jc w:val="both"/>
        <w:rPr>
          <w:color w:val="auto"/>
        </w:rPr>
      </w:pPr>
      <w:r w:rsidRPr="009E1059">
        <w:rPr>
          <w:color w:val="auto"/>
        </w:rPr>
        <w:t>Професійний ліцей здійснює первинну професійну підготовку кваліфікованих робітників, із числа випускників закладів загальної середньої освіти на основі базової чи профільної середньої освіти, професійне (професійно-технічне) навчання, перепідготовку та підвищення кваліфікації працюючих робітників і незайнятого населення.</w:t>
      </w:r>
    </w:p>
    <w:p w14:paraId="4643B07B" w14:textId="77777777" w:rsidR="002C40AD" w:rsidRPr="009E1059" w:rsidRDefault="006310FC">
      <w:pPr>
        <w:pStyle w:val="a4"/>
        <w:ind w:firstLine="600"/>
        <w:jc w:val="both"/>
        <w:rPr>
          <w:color w:val="auto"/>
        </w:rPr>
      </w:pPr>
      <w:r w:rsidRPr="009E1059">
        <w:rPr>
          <w:color w:val="auto"/>
        </w:rPr>
        <w:t>Професійний ліцей провадить освітню діяльність на третьому рівні повної загальної середньої освіти.</w:t>
      </w:r>
    </w:p>
    <w:p w14:paraId="2DD63F1E" w14:textId="77777777" w:rsidR="002C40AD" w:rsidRPr="009E1059" w:rsidRDefault="006310FC">
      <w:pPr>
        <w:pStyle w:val="a4"/>
        <w:ind w:firstLine="600"/>
        <w:jc w:val="both"/>
        <w:rPr>
          <w:color w:val="auto"/>
        </w:rPr>
      </w:pPr>
      <w:r w:rsidRPr="009E1059">
        <w:rPr>
          <w:color w:val="auto"/>
        </w:rPr>
        <w:t xml:space="preserve">Професійний ліцей може здійснювати допрофесійну підготовку учнів закладів загальної середньої освіти, впроваджувати діяльність щодо розвитку здібностей молоді та поглиблення знань з окремих навчальних предметів професійного спрямування, а також присвоєння та підтвердження повних та/або часткових професійних кваліфікацій, здобутих особами шляхом формальної, неформальної або </w:t>
      </w:r>
      <w:proofErr w:type="spellStart"/>
      <w:r w:rsidRPr="009E1059">
        <w:rPr>
          <w:color w:val="auto"/>
        </w:rPr>
        <w:t>інформальної</w:t>
      </w:r>
      <w:proofErr w:type="spellEnd"/>
      <w:r w:rsidRPr="009E1059">
        <w:rPr>
          <w:color w:val="auto"/>
        </w:rPr>
        <w:t xml:space="preserve"> освіти, а також підтвердження результатів неформального професійного навчання осіб за робітничими професіями.</w:t>
      </w:r>
    </w:p>
    <w:p w14:paraId="0F4032F9" w14:textId="77777777" w:rsidR="002C40AD" w:rsidRPr="009E1059" w:rsidRDefault="006310FC">
      <w:pPr>
        <w:pStyle w:val="a4"/>
        <w:ind w:firstLine="560"/>
        <w:jc w:val="both"/>
        <w:rPr>
          <w:color w:val="auto"/>
        </w:rPr>
      </w:pPr>
      <w:r w:rsidRPr="009E1059">
        <w:rPr>
          <w:color w:val="auto"/>
        </w:rPr>
        <w:t>Повне найменування українською мовою:</w:t>
      </w:r>
    </w:p>
    <w:p w14:paraId="2CF04277" w14:textId="77777777" w:rsidR="002C40AD" w:rsidRPr="009E1059" w:rsidRDefault="006310FC">
      <w:pPr>
        <w:pStyle w:val="a4"/>
        <w:ind w:firstLine="600"/>
        <w:jc w:val="both"/>
        <w:rPr>
          <w:color w:val="auto"/>
        </w:rPr>
      </w:pPr>
      <w:r w:rsidRPr="009E1059">
        <w:rPr>
          <w:color w:val="auto"/>
        </w:rPr>
        <w:t>КОМУНАЛЬНИЙ ЗАКЛАД «ХУСТСЬКИЙ ПРОФЕСІЙНИЙ ЛІЦЕЙ» ЗАКАРПАТСЬКОЇ ОБЛАСНОЇ РАДИ.</w:t>
      </w:r>
    </w:p>
    <w:p w14:paraId="18329810" w14:textId="77777777" w:rsidR="002C40AD" w:rsidRPr="009E1059" w:rsidRDefault="006310FC">
      <w:pPr>
        <w:pStyle w:val="a4"/>
        <w:ind w:firstLine="600"/>
        <w:jc w:val="both"/>
        <w:rPr>
          <w:color w:val="auto"/>
        </w:rPr>
      </w:pPr>
      <w:r w:rsidRPr="009E1059">
        <w:rPr>
          <w:color w:val="auto"/>
        </w:rPr>
        <w:t xml:space="preserve">Скорочене найменування українською мовою: </w:t>
      </w:r>
      <w:r w:rsidRPr="009E1059">
        <w:rPr>
          <w:color w:val="auto"/>
          <w:lang w:val="ru-RU" w:eastAsia="ru-RU" w:bidi="ru-RU"/>
        </w:rPr>
        <w:t xml:space="preserve">КЗ </w:t>
      </w:r>
      <w:r w:rsidRPr="009E1059">
        <w:rPr>
          <w:color w:val="auto"/>
        </w:rPr>
        <w:t>«ХУСТСЬКИЙ ПЛ» ЗОР.</w:t>
      </w:r>
      <w:r w:rsidRPr="009E1059">
        <w:rPr>
          <w:color w:val="auto"/>
        </w:rPr>
        <w:br w:type="page"/>
      </w:r>
    </w:p>
    <w:p w14:paraId="68006691" w14:textId="2CBB6E9C" w:rsidR="002C40AD" w:rsidRPr="009E1059" w:rsidRDefault="006310FC">
      <w:pPr>
        <w:pStyle w:val="a4"/>
        <w:ind w:firstLine="580"/>
        <w:jc w:val="both"/>
        <w:rPr>
          <w:color w:val="auto"/>
        </w:rPr>
      </w:pPr>
      <w:r w:rsidRPr="009E1059">
        <w:rPr>
          <w:color w:val="auto"/>
        </w:rPr>
        <w:lastRenderedPageBreak/>
        <w:t xml:space="preserve">Повне найменування англійською мовою: </w:t>
      </w:r>
      <w:r w:rsidRPr="009E1059">
        <w:rPr>
          <w:color w:val="auto"/>
          <w:lang w:val="en-US" w:eastAsia="en-US" w:bidi="en-US"/>
        </w:rPr>
        <w:t>Municipal Institution «</w:t>
      </w:r>
      <w:proofErr w:type="spellStart"/>
      <w:r w:rsidRPr="009E1059">
        <w:rPr>
          <w:color w:val="auto"/>
          <w:lang w:val="en-US" w:eastAsia="en-US" w:bidi="en-US"/>
        </w:rPr>
        <w:t>Khust</w:t>
      </w:r>
      <w:proofErr w:type="spellEnd"/>
      <w:r w:rsidRPr="009E1059">
        <w:rPr>
          <w:color w:val="auto"/>
          <w:lang w:val="en-US" w:eastAsia="en-US" w:bidi="en-US"/>
        </w:rPr>
        <w:t xml:space="preserve"> Professional lyceum» of the Transcarpathian Regional Counsil.</w:t>
      </w:r>
    </w:p>
    <w:p w14:paraId="726BB0D3" w14:textId="7BE5B2C8" w:rsidR="002C40AD" w:rsidRPr="009E1059" w:rsidRDefault="006310FC">
      <w:pPr>
        <w:pStyle w:val="a4"/>
        <w:ind w:firstLine="560"/>
        <w:jc w:val="both"/>
        <w:rPr>
          <w:color w:val="auto"/>
        </w:rPr>
      </w:pPr>
      <w:r w:rsidRPr="009E1059">
        <w:rPr>
          <w:color w:val="auto"/>
        </w:rPr>
        <w:t xml:space="preserve">Скорочене найменування англійською мовою: </w:t>
      </w:r>
      <w:r w:rsidRPr="009E1059">
        <w:rPr>
          <w:color w:val="auto"/>
          <w:lang w:val="en-US" w:eastAsia="en-US" w:bidi="en-US"/>
        </w:rPr>
        <w:t>MI</w:t>
      </w:r>
      <w:r w:rsidR="00486404">
        <w:rPr>
          <w:color w:val="auto"/>
          <w:lang w:eastAsia="en-US" w:bidi="en-US"/>
        </w:rPr>
        <w:t xml:space="preserve"> «</w:t>
      </w:r>
      <w:r w:rsidRPr="009E1059">
        <w:rPr>
          <w:color w:val="auto"/>
          <w:lang w:val="en-US" w:eastAsia="en-US" w:bidi="en-US"/>
        </w:rPr>
        <w:t>KPL</w:t>
      </w:r>
      <w:r w:rsidR="00486404">
        <w:rPr>
          <w:color w:val="auto"/>
          <w:lang w:eastAsia="en-US" w:bidi="en-US"/>
        </w:rPr>
        <w:t>»</w:t>
      </w:r>
      <w:r w:rsidR="00486404" w:rsidRPr="00486404">
        <w:rPr>
          <w:color w:val="auto"/>
          <w:lang w:val="ru-RU" w:eastAsia="en-US" w:bidi="en-US"/>
        </w:rPr>
        <w:t xml:space="preserve"> </w:t>
      </w:r>
      <w:r w:rsidR="00486404">
        <w:rPr>
          <w:color w:val="auto"/>
          <w:lang w:eastAsia="en-US" w:bidi="en-US"/>
        </w:rPr>
        <w:t>Т</w:t>
      </w:r>
      <w:r w:rsidRPr="009E1059">
        <w:rPr>
          <w:color w:val="auto"/>
          <w:lang w:val="en-US" w:eastAsia="en-US" w:bidi="en-US"/>
        </w:rPr>
        <w:t>RC</w:t>
      </w:r>
      <w:r w:rsidRPr="009E1059">
        <w:rPr>
          <w:color w:val="auto"/>
          <w:lang w:val="ru-RU" w:eastAsia="en-US" w:bidi="en-US"/>
        </w:rPr>
        <w:t>.</w:t>
      </w:r>
    </w:p>
    <w:p w14:paraId="286B7AED" w14:textId="77777777" w:rsidR="002C40AD" w:rsidRPr="009E1059" w:rsidRDefault="006310FC">
      <w:pPr>
        <w:pStyle w:val="a4"/>
        <w:ind w:firstLine="580"/>
        <w:jc w:val="both"/>
        <w:rPr>
          <w:color w:val="auto"/>
        </w:rPr>
      </w:pPr>
      <w:r w:rsidRPr="009E1059">
        <w:rPr>
          <w:color w:val="auto"/>
        </w:rPr>
        <w:t>Організаційно-правова форма: комунальна організація (установа, заклад).</w:t>
      </w:r>
    </w:p>
    <w:p w14:paraId="3E579BB5" w14:textId="77777777" w:rsidR="002C40AD" w:rsidRPr="009E1059" w:rsidRDefault="006310FC" w:rsidP="00080F20">
      <w:pPr>
        <w:pStyle w:val="a4"/>
        <w:numPr>
          <w:ilvl w:val="1"/>
          <w:numId w:val="1"/>
        </w:numPr>
        <w:ind w:firstLine="560"/>
        <w:jc w:val="both"/>
        <w:rPr>
          <w:color w:val="auto"/>
        </w:rPr>
      </w:pPr>
      <w:r w:rsidRPr="009E1059">
        <w:rPr>
          <w:color w:val="auto"/>
        </w:rPr>
        <w:t>Місцезнаходження та юридична адреса професійного ліцею:</w:t>
      </w:r>
    </w:p>
    <w:p w14:paraId="41FD3EC7" w14:textId="1A1E67FA" w:rsidR="002C40AD" w:rsidRPr="009E1059" w:rsidRDefault="00F9617C">
      <w:pPr>
        <w:pStyle w:val="a4"/>
        <w:ind w:firstLine="560"/>
        <w:jc w:val="both"/>
        <w:rPr>
          <w:color w:val="auto"/>
        </w:rPr>
      </w:pPr>
      <w:r>
        <w:rPr>
          <w:color w:val="auto"/>
        </w:rPr>
        <w:t>Україна,</w:t>
      </w:r>
      <w:r w:rsidRPr="00F9617C">
        <w:rPr>
          <w:color w:val="auto"/>
        </w:rPr>
        <w:t xml:space="preserve"> </w:t>
      </w:r>
      <w:r w:rsidRPr="009E1059">
        <w:rPr>
          <w:color w:val="auto"/>
        </w:rPr>
        <w:t>90400,</w:t>
      </w:r>
      <w:r w:rsidRPr="00F9617C">
        <w:rPr>
          <w:color w:val="auto"/>
        </w:rPr>
        <w:t xml:space="preserve"> </w:t>
      </w:r>
      <w:r w:rsidRPr="009E1059">
        <w:rPr>
          <w:color w:val="auto"/>
        </w:rPr>
        <w:t>Закарпатська область,</w:t>
      </w:r>
      <w:r w:rsidRPr="00F9617C">
        <w:rPr>
          <w:color w:val="auto"/>
        </w:rPr>
        <w:t xml:space="preserve"> </w:t>
      </w:r>
      <w:r>
        <w:rPr>
          <w:color w:val="auto"/>
        </w:rPr>
        <w:t>Хустський район,</w:t>
      </w:r>
      <w:r w:rsidRPr="00F9617C">
        <w:rPr>
          <w:color w:val="auto"/>
        </w:rPr>
        <w:t xml:space="preserve"> </w:t>
      </w:r>
      <w:r w:rsidRPr="009E1059">
        <w:rPr>
          <w:color w:val="auto"/>
        </w:rPr>
        <w:t>місто Хуст</w:t>
      </w:r>
      <w:r>
        <w:rPr>
          <w:color w:val="auto"/>
        </w:rPr>
        <w:t>,</w:t>
      </w:r>
      <w:r w:rsidRPr="00F9617C">
        <w:rPr>
          <w:color w:val="auto"/>
        </w:rPr>
        <w:t xml:space="preserve"> </w:t>
      </w:r>
      <w:r w:rsidRPr="009E1059">
        <w:rPr>
          <w:color w:val="auto"/>
        </w:rPr>
        <w:t>вулиця Свободи, 1</w:t>
      </w:r>
      <w:r>
        <w:rPr>
          <w:color w:val="auto"/>
        </w:rPr>
        <w:t>.</w:t>
      </w:r>
    </w:p>
    <w:p w14:paraId="2B5E31D5" w14:textId="77777777" w:rsidR="002C40AD" w:rsidRPr="009E1059" w:rsidRDefault="006310FC">
      <w:pPr>
        <w:pStyle w:val="a4"/>
        <w:numPr>
          <w:ilvl w:val="1"/>
          <w:numId w:val="1"/>
        </w:numPr>
        <w:tabs>
          <w:tab w:val="left" w:pos="1138"/>
        </w:tabs>
        <w:ind w:firstLine="580"/>
        <w:jc w:val="both"/>
        <w:rPr>
          <w:color w:val="auto"/>
        </w:rPr>
      </w:pPr>
      <w:r w:rsidRPr="009E1059">
        <w:rPr>
          <w:color w:val="auto"/>
        </w:rPr>
        <w:t>Головним завданням професійного ліцею є забезпечення права громадян України на професійну (професійно-технічну) освіту відповідно до їх покликань, інтересів і здібностей з метою задоволення потреб економіки країни у кваліфікованих і конкурентоспроможних на ринку праці робітниках.</w:t>
      </w:r>
    </w:p>
    <w:p w14:paraId="57AA948A" w14:textId="77777777" w:rsidR="002C40AD" w:rsidRPr="009E1059" w:rsidRDefault="006310FC">
      <w:pPr>
        <w:pStyle w:val="a4"/>
        <w:numPr>
          <w:ilvl w:val="1"/>
          <w:numId w:val="1"/>
        </w:numPr>
        <w:tabs>
          <w:tab w:val="left" w:pos="1138"/>
        </w:tabs>
        <w:ind w:firstLine="580"/>
        <w:jc w:val="both"/>
        <w:rPr>
          <w:color w:val="auto"/>
        </w:rPr>
      </w:pPr>
      <w:r w:rsidRPr="009E1059">
        <w:rPr>
          <w:color w:val="auto"/>
        </w:rPr>
        <w:t>Основними повноваженнями і напрямами діяльності професійного ліцею є:</w:t>
      </w:r>
    </w:p>
    <w:p w14:paraId="46115C02" w14:textId="77777777" w:rsidR="002C40AD" w:rsidRPr="009E1059" w:rsidRDefault="006310FC">
      <w:pPr>
        <w:pStyle w:val="a4"/>
        <w:numPr>
          <w:ilvl w:val="0"/>
          <w:numId w:val="2"/>
        </w:numPr>
        <w:tabs>
          <w:tab w:val="left" w:pos="911"/>
        </w:tabs>
        <w:ind w:firstLine="580"/>
        <w:jc w:val="both"/>
        <w:rPr>
          <w:color w:val="auto"/>
        </w:rPr>
      </w:pPr>
      <w:r w:rsidRPr="009E1059">
        <w:rPr>
          <w:color w:val="auto"/>
        </w:rPr>
        <w:t>організація освітнього процесу, вибір форм та методів здобуття освіти;</w:t>
      </w:r>
    </w:p>
    <w:p w14:paraId="23038575" w14:textId="77777777" w:rsidR="002C40AD" w:rsidRPr="009E1059" w:rsidRDefault="006310FC">
      <w:pPr>
        <w:pStyle w:val="a4"/>
        <w:numPr>
          <w:ilvl w:val="0"/>
          <w:numId w:val="2"/>
        </w:numPr>
        <w:tabs>
          <w:tab w:val="left" w:pos="940"/>
        </w:tabs>
        <w:ind w:firstLine="580"/>
        <w:jc w:val="both"/>
        <w:rPr>
          <w:color w:val="auto"/>
        </w:rPr>
      </w:pPr>
      <w:r w:rsidRPr="009E1059">
        <w:rPr>
          <w:color w:val="auto"/>
        </w:rPr>
        <w:t>освітня, методична, фінансово-господарська та виробничо-комерційна діяльність;</w:t>
      </w:r>
    </w:p>
    <w:p w14:paraId="59238CFA" w14:textId="77777777" w:rsidR="002C40AD" w:rsidRPr="009E1059" w:rsidRDefault="006310FC">
      <w:pPr>
        <w:pStyle w:val="a4"/>
        <w:numPr>
          <w:ilvl w:val="0"/>
          <w:numId w:val="2"/>
        </w:numPr>
        <w:tabs>
          <w:tab w:val="left" w:pos="921"/>
        </w:tabs>
        <w:ind w:firstLine="580"/>
        <w:jc w:val="both"/>
        <w:rPr>
          <w:color w:val="auto"/>
        </w:rPr>
      </w:pPr>
      <w:r w:rsidRPr="009E1059">
        <w:rPr>
          <w:color w:val="auto"/>
        </w:rPr>
        <w:t>розробка освітніх програм (навчальних планів) з професій на основі освітніх стандартів, визначення регіонального компоненту змісту професійної (професійно-технічної) освіти, які затверджуються в установленому порядку;</w:t>
      </w:r>
    </w:p>
    <w:p w14:paraId="43E44ADB" w14:textId="77777777" w:rsidR="002C40AD" w:rsidRPr="009E1059" w:rsidRDefault="006310FC">
      <w:pPr>
        <w:pStyle w:val="a4"/>
        <w:numPr>
          <w:ilvl w:val="0"/>
          <w:numId w:val="2"/>
        </w:numPr>
        <w:tabs>
          <w:tab w:val="left" w:pos="907"/>
        </w:tabs>
        <w:ind w:firstLine="580"/>
        <w:jc w:val="both"/>
        <w:rPr>
          <w:color w:val="auto"/>
        </w:rPr>
      </w:pPr>
      <w:r w:rsidRPr="009E1059">
        <w:rPr>
          <w:color w:val="auto"/>
        </w:rPr>
        <w:t>розробка правил прийому до професійного ліцею на основі типових правил прийому;</w:t>
      </w:r>
    </w:p>
    <w:p w14:paraId="28188CF3" w14:textId="77777777" w:rsidR="002C40AD" w:rsidRPr="009E1059" w:rsidRDefault="006310FC">
      <w:pPr>
        <w:pStyle w:val="a4"/>
        <w:ind w:firstLine="580"/>
        <w:jc w:val="both"/>
        <w:rPr>
          <w:color w:val="auto"/>
        </w:rPr>
      </w:pPr>
      <w:r w:rsidRPr="009E1059">
        <w:rPr>
          <w:color w:val="auto"/>
        </w:rPr>
        <w:t>ґ) формування разом із місцевим органом управління освітою планів прийому здобувачів освіти з урахуванням державного замовлення та/або регіонального замовлення, потреб ринку праці та потреб громадян у професійній (професійно-технічній) освіті і замовлень підприємств, установ, організацій;</w:t>
      </w:r>
    </w:p>
    <w:p w14:paraId="50E41480" w14:textId="77777777" w:rsidR="002C40AD" w:rsidRPr="009E1059" w:rsidRDefault="006310FC">
      <w:pPr>
        <w:pStyle w:val="a4"/>
        <w:numPr>
          <w:ilvl w:val="0"/>
          <w:numId w:val="2"/>
        </w:numPr>
        <w:tabs>
          <w:tab w:val="left" w:pos="935"/>
        </w:tabs>
        <w:ind w:firstLine="580"/>
        <w:jc w:val="both"/>
        <w:rPr>
          <w:color w:val="auto"/>
        </w:rPr>
      </w:pPr>
      <w:r w:rsidRPr="009E1059">
        <w:rPr>
          <w:color w:val="auto"/>
        </w:rPr>
        <w:t>організація харчування здобувачів освіти з числа дітей-сиріт, дітей, позбавлених батьківського піклування, осіб з їх числа, осіб з інвалідністю, осіб з особливими освітніми потребами, дітей, які мають статус дитини, яка постраждала внаслідок воєнних дій і збройних конфліктів, дітей із числа внутрішньо переміщених осіб та дітей із сімей, які отримують допомогу відповідно до Закону України «Про державну соціальну допомогу малозабезпеченим сім’ям», дітей з числа осіб, визначених у статті 10 Закону України «Про статус ветеранів війни, гарантії їх соціального захисту»;</w:t>
      </w:r>
    </w:p>
    <w:p w14:paraId="58F3649D" w14:textId="77777777" w:rsidR="002C40AD" w:rsidRPr="009E1059" w:rsidRDefault="006310FC" w:rsidP="00BA65D7">
      <w:pPr>
        <w:pStyle w:val="a4"/>
        <w:numPr>
          <w:ilvl w:val="0"/>
          <w:numId w:val="2"/>
        </w:numPr>
        <w:tabs>
          <w:tab w:val="left" w:pos="1134"/>
        </w:tabs>
        <w:ind w:firstLine="580"/>
        <w:jc w:val="both"/>
        <w:rPr>
          <w:color w:val="auto"/>
        </w:rPr>
      </w:pPr>
      <w:r w:rsidRPr="009E1059">
        <w:rPr>
          <w:color w:val="auto"/>
        </w:rPr>
        <w:t>атестація педагогічних працівників;</w:t>
      </w:r>
    </w:p>
    <w:p w14:paraId="0C67CD61" w14:textId="77777777" w:rsidR="002C40AD" w:rsidRPr="009E1059" w:rsidRDefault="006310FC">
      <w:pPr>
        <w:pStyle w:val="a4"/>
        <w:ind w:firstLine="580"/>
        <w:jc w:val="both"/>
        <w:rPr>
          <w:color w:val="auto"/>
        </w:rPr>
      </w:pPr>
      <w:r w:rsidRPr="009E1059">
        <w:rPr>
          <w:color w:val="auto"/>
        </w:rPr>
        <w:t>є) організація підвищення кваліфікації, стажування педагогічних працівників на підприємствах, в установах, організаціях;</w:t>
      </w:r>
    </w:p>
    <w:p w14:paraId="053EBCC3" w14:textId="77777777" w:rsidR="002C40AD" w:rsidRPr="009E1059" w:rsidRDefault="006310FC">
      <w:pPr>
        <w:pStyle w:val="a4"/>
        <w:numPr>
          <w:ilvl w:val="0"/>
          <w:numId w:val="2"/>
        </w:numPr>
        <w:tabs>
          <w:tab w:val="left" w:pos="988"/>
        </w:tabs>
        <w:ind w:firstLine="580"/>
        <w:jc w:val="both"/>
        <w:rPr>
          <w:color w:val="auto"/>
        </w:rPr>
      </w:pPr>
      <w:r w:rsidRPr="009E1059">
        <w:rPr>
          <w:color w:val="auto"/>
        </w:rPr>
        <w:t>здійснення професійного (професійно-технічного) навчання, перепідготовки та підвищення кваліфікації працюючих робітників та незайнятого населення;</w:t>
      </w:r>
      <w:r w:rsidRPr="009E1059">
        <w:rPr>
          <w:color w:val="auto"/>
        </w:rPr>
        <w:br w:type="page"/>
      </w:r>
    </w:p>
    <w:p w14:paraId="52DC32FF" w14:textId="77777777" w:rsidR="002C40AD" w:rsidRPr="009E1059" w:rsidRDefault="006310FC">
      <w:pPr>
        <w:pStyle w:val="a4"/>
        <w:numPr>
          <w:ilvl w:val="0"/>
          <w:numId w:val="2"/>
        </w:numPr>
        <w:tabs>
          <w:tab w:val="left" w:pos="889"/>
        </w:tabs>
        <w:ind w:firstLine="580"/>
        <w:jc w:val="both"/>
        <w:rPr>
          <w:color w:val="auto"/>
        </w:rPr>
      </w:pPr>
      <w:r w:rsidRPr="009E1059">
        <w:rPr>
          <w:color w:val="auto"/>
        </w:rPr>
        <w:lastRenderedPageBreak/>
        <w:t>організація виробничого навчання здобувачів освіти на підприємствах, в установах, організаціях;</w:t>
      </w:r>
    </w:p>
    <w:p w14:paraId="649D3647" w14:textId="77777777" w:rsidR="002C40AD" w:rsidRPr="009E1059" w:rsidRDefault="006310FC">
      <w:pPr>
        <w:pStyle w:val="a4"/>
        <w:numPr>
          <w:ilvl w:val="0"/>
          <w:numId w:val="2"/>
        </w:numPr>
        <w:tabs>
          <w:tab w:val="left" w:pos="937"/>
        </w:tabs>
        <w:ind w:firstLine="580"/>
        <w:jc w:val="both"/>
        <w:rPr>
          <w:color w:val="auto"/>
        </w:rPr>
      </w:pPr>
      <w:r w:rsidRPr="009E1059">
        <w:rPr>
          <w:color w:val="auto"/>
        </w:rPr>
        <w:t>забезпечення заходів з охорони праці та безпеки життєдіяльності здобувачів освіти, працівників;</w:t>
      </w:r>
    </w:p>
    <w:p w14:paraId="7E38333B" w14:textId="5B8FAE73" w:rsidR="002C40AD" w:rsidRPr="009E1059" w:rsidRDefault="00BA65D7" w:rsidP="00BA65D7">
      <w:pPr>
        <w:pStyle w:val="a4"/>
        <w:tabs>
          <w:tab w:val="left" w:pos="869"/>
        </w:tabs>
        <w:ind w:left="580" w:firstLine="0"/>
        <w:jc w:val="both"/>
        <w:rPr>
          <w:color w:val="auto"/>
        </w:rPr>
      </w:pPr>
      <w:r>
        <w:rPr>
          <w:color w:val="auto"/>
        </w:rPr>
        <w:t xml:space="preserve">і) </w:t>
      </w:r>
      <w:r w:rsidR="006310FC" w:rsidRPr="009E1059">
        <w:rPr>
          <w:color w:val="auto"/>
        </w:rPr>
        <w:t>матеріально-технічне забезпечення освітнього процесу;</w:t>
      </w:r>
    </w:p>
    <w:p w14:paraId="4D125EC9" w14:textId="77777777" w:rsidR="002C40AD" w:rsidRPr="009E1059" w:rsidRDefault="006310FC">
      <w:pPr>
        <w:pStyle w:val="a4"/>
        <w:ind w:firstLine="580"/>
        <w:jc w:val="both"/>
        <w:rPr>
          <w:color w:val="auto"/>
        </w:rPr>
      </w:pPr>
      <w:r w:rsidRPr="009E1059">
        <w:rPr>
          <w:color w:val="auto"/>
        </w:rPr>
        <w:t>ї) визначення структури і штатного розпису професійного ліцею з урахуванням встановленого фонду заробітної плати;</w:t>
      </w:r>
    </w:p>
    <w:p w14:paraId="54CB24B4" w14:textId="77777777" w:rsidR="002C40AD" w:rsidRPr="009E1059" w:rsidRDefault="006310FC">
      <w:pPr>
        <w:pStyle w:val="a4"/>
        <w:ind w:firstLine="580"/>
        <w:jc w:val="both"/>
        <w:rPr>
          <w:color w:val="auto"/>
        </w:rPr>
      </w:pPr>
      <w:r w:rsidRPr="009E1059">
        <w:rPr>
          <w:color w:val="auto"/>
        </w:rPr>
        <w:t>й) забезпечення якості освітньої діяльності здобувачів освіти;</w:t>
      </w:r>
    </w:p>
    <w:p w14:paraId="104BE582" w14:textId="77777777" w:rsidR="002C40AD" w:rsidRPr="009E1059" w:rsidRDefault="006310FC" w:rsidP="00BA65D7">
      <w:pPr>
        <w:pStyle w:val="a4"/>
        <w:numPr>
          <w:ilvl w:val="0"/>
          <w:numId w:val="2"/>
        </w:numPr>
        <w:tabs>
          <w:tab w:val="left" w:pos="993"/>
        </w:tabs>
        <w:ind w:firstLine="580"/>
        <w:jc w:val="both"/>
        <w:rPr>
          <w:color w:val="auto"/>
        </w:rPr>
      </w:pPr>
      <w:r w:rsidRPr="009E1059">
        <w:rPr>
          <w:color w:val="auto"/>
        </w:rPr>
        <w:t>видача документів про освіту встановленого зразка.</w:t>
      </w:r>
    </w:p>
    <w:p w14:paraId="4AB07714" w14:textId="77777777" w:rsidR="002C40AD" w:rsidRPr="009E1059" w:rsidRDefault="006310FC">
      <w:pPr>
        <w:pStyle w:val="a4"/>
        <w:numPr>
          <w:ilvl w:val="1"/>
          <w:numId w:val="1"/>
        </w:numPr>
        <w:tabs>
          <w:tab w:val="left" w:pos="1138"/>
        </w:tabs>
        <w:ind w:firstLine="580"/>
        <w:jc w:val="both"/>
        <w:rPr>
          <w:color w:val="auto"/>
        </w:rPr>
      </w:pPr>
      <w:r w:rsidRPr="009E1059">
        <w:rPr>
          <w:color w:val="auto"/>
        </w:rPr>
        <w:t>Професійний ліцей надає безоплатні, платні освітні та інші послуги, визначені професійним ліцеєм відповідно до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затвердженого постановою Кабінету Міністрів України від 27 серпня 2010 року № 796 (із змінами), та пов’язані з його основною статутною діяльністю, у тому числі за видами економічної діяльності згідно з Національним класифікатором України ДК 009:2010 «Класифікація видів економічної діяльності».</w:t>
      </w:r>
    </w:p>
    <w:p w14:paraId="6ED525B6" w14:textId="160BC9FB" w:rsidR="002C40AD" w:rsidRPr="009E1059" w:rsidRDefault="006310FC">
      <w:pPr>
        <w:pStyle w:val="a4"/>
        <w:numPr>
          <w:ilvl w:val="1"/>
          <w:numId w:val="1"/>
        </w:numPr>
        <w:tabs>
          <w:tab w:val="left" w:pos="1138"/>
        </w:tabs>
        <w:ind w:firstLine="580"/>
        <w:jc w:val="both"/>
        <w:rPr>
          <w:color w:val="auto"/>
        </w:rPr>
      </w:pPr>
      <w:r w:rsidRPr="009E1059">
        <w:rPr>
          <w:color w:val="auto"/>
        </w:rPr>
        <w:t>Професійний ліцей у своїй діяльності керується Конституцією України, указами Президента України, законами України «Про освіту», «Про професійну (професійно-технічну) освіту», «Про повну загальну середню освіту», Положенням про ступеневу професійно-технічну освіту, затвердженим постановою Кабінету Міністрів України від 03 червня 1999 року № 956, Порядком надання робочих місць для проходження учнями, слухачами закладів професійної (професійно-технічної) освіти виробничого навчання та виробничої практики, затвердженим постановою Кабінету Міністрів України від 07 червня 1999 року № 992, Положенням про організацію навчально-виробничого процесу у професійно-технічних навчальних закладах, затвердженим наказом Міністерства освіти і науки України від 30 травня 2006 року №</w:t>
      </w:r>
      <w:r w:rsidR="00E75CE5">
        <w:rPr>
          <w:color w:val="auto"/>
        </w:rPr>
        <w:t xml:space="preserve"> </w:t>
      </w:r>
      <w:r w:rsidRPr="009E1059">
        <w:rPr>
          <w:color w:val="auto"/>
        </w:rPr>
        <w:t>419, зареєстрованим у Міністерстві юстиції України 15 червня 2006 року за № 711/12585, рішеннями Власника (Засновника), іншими нормативно-правовими актами, а також цим Статутом.</w:t>
      </w:r>
    </w:p>
    <w:p w14:paraId="0214A318" w14:textId="77777777" w:rsidR="002C40AD" w:rsidRPr="009E1059" w:rsidRDefault="006310FC">
      <w:pPr>
        <w:pStyle w:val="a4"/>
        <w:numPr>
          <w:ilvl w:val="1"/>
          <w:numId w:val="1"/>
        </w:numPr>
        <w:tabs>
          <w:tab w:val="left" w:pos="1138"/>
        </w:tabs>
        <w:ind w:firstLine="580"/>
        <w:jc w:val="both"/>
        <w:rPr>
          <w:color w:val="auto"/>
        </w:rPr>
      </w:pPr>
      <w:r w:rsidRPr="009E1059">
        <w:rPr>
          <w:color w:val="auto"/>
        </w:rPr>
        <w:t>Статут професійного ліцею розробляється відповідно до вимог законодавчих і нормативно-правових актів, зазначених у пункті 1.9 розділу 1 цього Статуту і відповідно до Цивільного кодексу України, Господарського кодексу України, Земельного кодексу України, Податкового кодексу України, Бюджетного кодексу України, Кодексу законів про працю України, інших актів законодавства та погоджується на загальних зборах колективу професійного ліцею.</w:t>
      </w:r>
    </w:p>
    <w:p w14:paraId="7534596A" w14:textId="77777777" w:rsidR="00E75CE5" w:rsidRPr="009E1059" w:rsidRDefault="006310FC" w:rsidP="00E75CE5">
      <w:pPr>
        <w:pStyle w:val="a4"/>
        <w:ind w:firstLine="567"/>
        <w:jc w:val="both"/>
        <w:rPr>
          <w:color w:val="auto"/>
        </w:rPr>
      </w:pPr>
      <w:r w:rsidRPr="009E1059">
        <w:rPr>
          <w:color w:val="auto"/>
        </w:rPr>
        <w:t xml:space="preserve">Статут професійного ліцею затверджується Засновником, за погодженням із центральним органом виконавчої влади, що забезпечує формування та реалізує державну політику у сфері освіти і науки та підлягає </w:t>
      </w:r>
      <w:r w:rsidR="00E75CE5" w:rsidRPr="009E1059">
        <w:rPr>
          <w:color w:val="auto"/>
        </w:rPr>
        <w:t>реєстрації в установленому порядку.</w:t>
      </w:r>
    </w:p>
    <w:p w14:paraId="6CC17974" w14:textId="74571E3B" w:rsidR="002C40AD" w:rsidRPr="009E1059" w:rsidRDefault="002C40AD">
      <w:pPr>
        <w:pStyle w:val="a4"/>
        <w:ind w:firstLine="580"/>
        <w:jc w:val="both"/>
        <w:rPr>
          <w:color w:val="auto"/>
        </w:rPr>
        <w:sectPr w:rsidR="002C40AD" w:rsidRPr="009E1059" w:rsidSect="00E03A15">
          <w:headerReference w:type="even" r:id="rId7"/>
          <w:headerReference w:type="default" r:id="rId8"/>
          <w:pgSz w:w="11900" w:h="16840"/>
          <w:pgMar w:top="1374" w:right="824" w:bottom="1383" w:left="1548" w:header="0" w:footer="3" w:gutter="0"/>
          <w:pgNumType w:start="1"/>
          <w:cols w:space="720"/>
          <w:noEndnote/>
          <w:titlePg/>
          <w:docGrid w:linePitch="360"/>
        </w:sectPr>
      </w:pPr>
    </w:p>
    <w:p w14:paraId="742CCA6C" w14:textId="77777777" w:rsidR="002C40AD" w:rsidRPr="009E1059" w:rsidRDefault="006310FC">
      <w:pPr>
        <w:pStyle w:val="a4"/>
        <w:numPr>
          <w:ilvl w:val="1"/>
          <w:numId w:val="1"/>
        </w:numPr>
        <w:tabs>
          <w:tab w:val="left" w:pos="1244"/>
        </w:tabs>
        <w:ind w:firstLine="580"/>
        <w:jc w:val="both"/>
        <w:rPr>
          <w:color w:val="auto"/>
        </w:rPr>
      </w:pPr>
      <w:r w:rsidRPr="009E1059">
        <w:rPr>
          <w:color w:val="auto"/>
        </w:rPr>
        <w:lastRenderedPageBreak/>
        <w:t>Трудовий розпорядок у професійному ліцеї визначається правилами внутрішнього розпорядку, розробленими відповідно до законодавства та затвердженими в установленому порядку.</w:t>
      </w:r>
    </w:p>
    <w:p w14:paraId="755E7962" w14:textId="2AEB923E" w:rsidR="002C40AD" w:rsidRDefault="006310FC" w:rsidP="00486404">
      <w:pPr>
        <w:pStyle w:val="a4"/>
        <w:numPr>
          <w:ilvl w:val="1"/>
          <w:numId w:val="1"/>
        </w:numPr>
        <w:tabs>
          <w:tab w:val="left" w:pos="1249"/>
        </w:tabs>
        <w:ind w:firstLine="580"/>
        <w:jc w:val="both"/>
        <w:rPr>
          <w:color w:val="auto"/>
        </w:rPr>
      </w:pPr>
      <w:r w:rsidRPr="009E1059">
        <w:rPr>
          <w:color w:val="auto"/>
        </w:rPr>
        <w:t xml:space="preserve">Професійний ліцей може створювати кваліфікаційний центр та здійснювати оцінювання результатів навчання осіб (зокрема, здобутих шляхом неформального навчання чи </w:t>
      </w:r>
      <w:proofErr w:type="spellStart"/>
      <w:r w:rsidRPr="009E1059">
        <w:rPr>
          <w:color w:val="auto"/>
        </w:rPr>
        <w:t>інформальної</w:t>
      </w:r>
      <w:proofErr w:type="spellEnd"/>
      <w:r w:rsidRPr="009E1059">
        <w:rPr>
          <w:color w:val="auto"/>
        </w:rPr>
        <w:t xml:space="preserve"> освіти), присвоєння та/або підтвердження професійних кваліфікацій, а також може здійснювати визнання відповідних професійних кваліфікацій, здобутих у інших країнах, у встановленому законодавством порядку.</w:t>
      </w:r>
    </w:p>
    <w:p w14:paraId="2D4D2A5C" w14:textId="56C30CEF" w:rsidR="00486404" w:rsidRPr="00A1706E" w:rsidRDefault="00486404" w:rsidP="00D0705E">
      <w:pPr>
        <w:pStyle w:val="a4"/>
        <w:numPr>
          <w:ilvl w:val="1"/>
          <w:numId w:val="1"/>
        </w:numPr>
        <w:tabs>
          <w:tab w:val="left" w:pos="1249"/>
        </w:tabs>
        <w:ind w:firstLine="567"/>
        <w:jc w:val="both"/>
        <w:rPr>
          <w:color w:val="auto"/>
        </w:rPr>
      </w:pPr>
      <w:r w:rsidRPr="00A1706E">
        <w:rPr>
          <w:color w:val="auto"/>
        </w:rPr>
        <w:t xml:space="preserve">Рішенням Закарпатської обласної ради від </w:t>
      </w:r>
      <w:r w:rsidR="00A1706E">
        <w:rPr>
          <w:color w:val="auto"/>
        </w:rPr>
        <w:t>27.06.</w:t>
      </w:r>
      <w:r w:rsidRPr="00A1706E">
        <w:rPr>
          <w:color w:val="auto"/>
        </w:rPr>
        <w:t>2024р. № «Про реорганізацію комунального закладу» припинено  Комунальний заклад «Хустський професійний ліцей сфери послуг» Закарпатської обласної ради (код ЄДРПОУ - 02543680) в результаті реорганізації шляхом приєднання до Комунального закладу «Хустський професійний ліцей» Закарпатської обласної ради (код ЄДРПОУ - 02543673).</w:t>
      </w:r>
    </w:p>
    <w:p w14:paraId="2A5610EB" w14:textId="358756D0" w:rsidR="00486404" w:rsidRDefault="00486404" w:rsidP="00D0705E">
      <w:pPr>
        <w:pStyle w:val="a4"/>
        <w:tabs>
          <w:tab w:val="left" w:pos="1249"/>
        </w:tabs>
        <w:ind w:firstLine="567"/>
        <w:jc w:val="both"/>
        <w:rPr>
          <w:color w:val="auto"/>
        </w:rPr>
      </w:pPr>
      <w:r w:rsidRPr="00A1706E">
        <w:rPr>
          <w:color w:val="auto"/>
        </w:rPr>
        <w:t>Комунальний заклад «Хустський професійний ліцей» Закарпатської обласної ради (код ЄДРПОУ - 02543673) є правонаступником усіх прав та обов’язків Комунального закладу «Хустський професійний ліцей сфери послуг» Закарпатської обласної ради (код ЄДРПОУ - 02543680).</w:t>
      </w:r>
    </w:p>
    <w:p w14:paraId="4C4203FF" w14:textId="77777777" w:rsidR="00D0705E" w:rsidRPr="00A1706E" w:rsidRDefault="00D0705E" w:rsidP="00D0705E">
      <w:pPr>
        <w:pStyle w:val="a4"/>
        <w:tabs>
          <w:tab w:val="left" w:pos="1249"/>
        </w:tabs>
        <w:ind w:firstLine="567"/>
        <w:jc w:val="both"/>
        <w:rPr>
          <w:color w:val="auto"/>
        </w:rPr>
      </w:pPr>
    </w:p>
    <w:p w14:paraId="44639106" w14:textId="77777777" w:rsidR="002C40AD" w:rsidRPr="009E1059" w:rsidRDefault="006310FC">
      <w:pPr>
        <w:pStyle w:val="30"/>
        <w:keepNext/>
        <w:keepLines/>
        <w:numPr>
          <w:ilvl w:val="0"/>
          <w:numId w:val="4"/>
        </w:numPr>
        <w:tabs>
          <w:tab w:val="left" w:pos="332"/>
        </w:tabs>
        <w:spacing w:after="180"/>
        <w:rPr>
          <w:color w:val="auto"/>
        </w:rPr>
      </w:pPr>
      <w:bookmarkStart w:id="3" w:name="bookmark6"/>
      <w:r w:rsidRPr="009E1059">
        <w:rPr>
          <w:color w:val="auto"/>
        </w:rPr>
        <w:t>Цивільна правоздатність</w:t>
      </w:r>
      <w:bookmarkEnd w:id="3"/>
    </w:p>
    <w:p w14:paraId="3ABF66BA" w14:textId="77777777" w:rsidR="002C40AD" w:rsidRPr="009E1059" w:rsidRDefault="006310FC">
      <w:pPr>
        <w:pStyle w:val="a4"/>
        <w:numPr>
          <w:ilvl w:val="1"/>
          <w:numId w:val="4"/>
        </w:numPr>
        <w:tabs>
          <w:tab w:val="left" w:pos="1134"/>
        </w:tabs>
        <w:ind w:firstLine="580"/>
        <w:jc w:val="both"/>
        <w:rPr>
          <w:color w:val="auto"/>
        </w:rPr>
      </w:pPr>
      <w:r w:rsidRPr="009E1059">
        <w:rPr>
          <w:color w:val="auto"/>
        </w:rPr>
        <w:t>Цивільні права та обов’язки професійного ліцею виникають з моменту його створення і припиняються з дня внесення до Єдиного державного реєстру юридичних осіб, фізичних осіб-підприємців та громадських формувань запису про його припинення.</w:t>
      </w:r>
    </w:p>
    <w:p w14:paraId="5BD4B55A" w14:textId="77777777" w:rsidR="002C40AD" w:rsidRPr="009E1059" w:rsidRDefault="006310FC">
      <w:pPr>
        <w:pStyle w:val="a4"/>
        <w:numPr>
          <w:ilvl w:val="1"/>
          <w:numId w:val="4"/>
        </w:numPr>
        <w:tabs>
          <w:tab w:val="left" w:pos="1134"/>
        </w:tabs>
        <w:ind w:firstLine="580"/>
        <w:jc w:val="both"/>
        <w:rPr>
          <w:color w:val="auto"/>
        </w:rPr>
      </w:pPr>
      <w:r w:rsidRPr="009E1059">
        <w:rPr>
          <w:color w:val="auto"/>
        </w:rPr>
        <w:t>Професійний ліцей є юридичною особою, має самостійний баланс, рахунки в органах Державної казначейської служби та банківських установах, штамп, печатку із зображенням Державного Герба України і своїм найменуванням.</w:t>
      </w:r>
    </w:p>
    <w:p w14:paraId="0A3E17FD" w14:textId="77777777" w:rsidR="002C40AD" w:rsidRPr="009E1059" w:rsidRDefault="006310FC">
      <w:pPr>
        <w:pStyle w:val="a4"/>
        <w:numPr>
          <w:ilvl w:val="1"/>
          <w:numId w:val="4"/>
        </w:numPr>
        <w:tabs>
          <w:tab w:val="left" w:pos="1134"/>
        </w:tabs>
        <w:ind w:firstLine="580"/>
        <w:jc w:val="both"/>
        <w:rPr>
          <w:color w:val="auto"/>
        </w:rPr>
      </w:pPr>
      <w:r w:rsidRPr="009E1059">
        <w:rPr>
          <w:color w:val="auto"/>
        </w:rPr>
        <w:t>Професійний ліцей несе відповідальність перед Засновником та Галузевим органом управління за виконання функцій і завдань, що покладені на нього, за життя і здоров’я здобувачів освіти, працівників професійного ліцею під час освітнього процесу, за порушення їх прав та інше, що передбачено законодавством.</w:t>
      </w:r>
    </w:p>
    <w:p w14:paraId="0B2AF3AB" w14:textId="4AD40DD6" w:rsidR="002C40AD" w:rsidRPr="009E1059" w:rsidRDefault="006310FC">
      <w:pPr>
        <w:pStyle w:val="a4"/>
        <w:numPr>
          <w:ilvl w:val="1"/>
          <w:numId w:val="4"/>
        </w:numPr>
        <w:tabs>
          <w:tab w:val="left" w:pos="1134"/>
        </w:tabs>
        <w:ind w:firstLine="580"/>
        <w:jc w:val="both"/>
        <w:rPr>
          <w:color w:val="auto"/>
        </w:rPr>
      </w:pPr>
      <w:r w:rsidRPr="009E1059">
        <w:rPr>
          <w:color w:val="auto"/>
        </w:rPr>
        <w:t xml:space="preserve">Професійний ліцей за погодженням із Засновником може мати філії, відділення, навчально-виробничі, соціально-культурні, спортивно-оздоровчі, інші підрозділи, а також для здійснення статутної діяльності, на договірних засадах, може об’єднуватися з іншими юридичними особами, створюючи освітні, </w:t>
      </w:r>
      <w:proofErr w:type="spellStart"/>
      <w:r w:rsidRPr="009E1059">
        <w:rPr>
          <w:color w:val="auto"/>
        </w:rPr>
        <w:t>освітньо</w:t>
      </w:r>
      <w:proofErr w:type="spellEnd"/>
      <w:r w:rsidRPr="009E1059">
        <w:rPr>
          <w:color w:val="auto"/>
        </w:rPr>
        <w:t>-виробничі та інші об’єднання, кожен із учасників якого зберігає статус юридичної особи.</w:t>
      </w:r>
    </w:p>
    <w:p w14:paraId="09D2A7CA" w14:textId="089CE8E3" w:rsidR="002C40AD" w:rsidRPr="009E1059" w:rsidRDefault="006310FC">
      <w:pPr>
        <w:pStyle w:val="a4"/>
        <w:numPr>
          <w:ilvl w:val="1"/>
          <w:numId w:val="4"/>
        </w:numPr>
        <w:tabs>
          <w:tab w:val="left" w:pos="1134"/>
        </w:tabs>
        <w:ind w:firstLine="580"/>
        <w:jc w:val="both"/>
        <w:rPr>
          <w:color w:val="auto"/>
        </w:rPr>
      </w:pPr>
      <w:r w:rsidRPr="009E1059">
        <w:rPr>
          <w:color w:val="auto"/>
        </w:rPr>
        <w:t xml:space="preserve">Професійний ліцей здійснює освітню діяльність у сфері професійної (професійно-технічної) освіти, пов’язану з підготовкою кваліфікованих робітників та наданням інших освітніх послуг, після отримання ліцензії. </w:t>
      </w:r>
      <w:r w:rsidRPr="009E1059">
        <w:rPr>
          <w:color w:val="auto"/>
        </w:rPr>
        <w:lastRenderedPageBreak/>
        <w:t xml:space="preserve">Ліцензія на провадження освітньої діяльності закладів освіти видається на підставі виконання Ліцензійних умов провадження освітньої діяльності, затверджених постановою Кабінету Міністрів України від </w:t>
      </w:r>
      <w:r w:rsidR="00D1015C">
        <w:rPr>
          <w:color w:val="auto"/>
        </w:rPr>
        <w:t>30</w:t>
      </w:r>
      <w:r w:rsidRPr="009E1059">
        <w:rPr>
          <w:color w:val="auto"/>
        </w:rPr>
        <w:t xml:space="preserve"> грудня 2015 року № 1187 (зі змінами).</w:t>
      </w:r>
    </w:p>
    <w:p w14:paraId="717B9A7D" w14:textId="069F0171" w:rsidR="002C40AD" w:rsidRPr="009E1059" w:rsidRDefault="006310FC">
      <w:pPr>
        <w:pStyle w:val="a4"/>
        <w:numPr>
          <w:ilvl w:val="1"/>
          <w:numId w:val="4"/>
        </w:numPr>
        <w:tabs>
          <w:tab w:val="left" w:pos="1134"/>
        </w:tabs>
        <w:ind w:firstLine="580"/>
        <w:jc w:val="both"/>
        <w:rPr>
          <w:color w:val="auto"/>
        </w:rPr>
      </w:pPr>
      <w:r w:rsidRPr="009E1059">
        <w:rPr>
          <w:color w:val="auto"/>
        </w:rPr>
        <w:t xml:space="preserve">З метою сприяння розвитку навчально-матеріальної та соціально- побутової бази, забезпечення </w:t>
      </w:r>
      <w:proofErr w:type="spellStart"/>
      <w:r w:rsidRPr="009E1059">
        <w:rPr>
          <w:color w:val="auto"/>
        </w:rPr>
        <w:t>професійно</w:t>
      </w:r>
      <w:proofErr w:type="spellEnd"/>
      <w:r w:rsidRPr="009E1059">
        <w:rPr>
          <w:color w:val="auto"/>
        </w:rPr>
        <w:t>-практичної підготовки, вирішення соціальних та інших питань працівників, здобувачів освіти</w:t>
      </w:r>
      <w:r w:rsidR="00D1015C">
        <w:rPr>
          <w:color w:val="auto"/>
        </w:rPr>
        <w:t>,</w:t>
      </w:r>
      <w:r w:rsidRPr="009E1059">
        <w:rPr>
          <w:color w:val="auto"/>
        </w:rPr>
        <w:t xml:space="preserve"> професійний ліцей має право укладати договори, у тому числі із підприємствами, установами, організаціями та іншими суб’єктами господарювання відповідно</w:t>
      </w:r>
      <w:r w:rsidR="00486404">
        <w:rPr>
          <w:color w:val="auto"/>
        </w:rPr>
        <w:t xml:space="preserve"> </w:t>
      </w:r>
      <w:r w:rsidRPr="009E1059">
        <w:rPr>
          <w:color w:val="auto"/>
        </w:rPr>
        <w:t>до законодавства України.</w:t>
      </w:r>
    </w:p>
    <w:p w14:paraId="2DE2B0C3" w14:textId="77777777" w:rsidR="002C40AD" w:rsidRPr="009E1059" w:rsidRDefault="006310FC">
      <w:pPr>
        <w:pStyle w:val="a4"/>
        <w:numPr>
          <w:ilvl w:val="1"/>
          <w:numId w:val="4"/>
        </w:numPr>
        <w:tabs>
          <w:tab w:val="left" w:pos="1129"/>
        </w:tabs>
        <w:spacing w:after="320"/>
        <w:ind w:firstLine="580"/>
        <w:jc w:val="both"/>
        <w:rPr>
          <w:color w:val="auto"/>
        </w:rPr>
      </w:pPr>
      <w:r w:rsidRPr="009E1059">
        <w:rPr>
          <w:color w:val="auto"/>
        </w:rPr>
        <w:t xml:space="preserve">Професійний ліцей забезпечує на своєму </w:t>
      </w:r>
      <w:proofErr w:type="spellStart"/>
      <w:r w:rsidRPr="009E1059">
        <w:rPr>
          <w:color w:val="auto"/>
        </w:rPr>
        <w:t>вебсайті</w:t>
      </w:r>
      <w:proofErr w:type="spellEnd"/>
      <w:r w:rsidRPr="009E1059">
        <w:rPr>
          <w:color w:val="auto"/>
        </w:rPr>
        <w:t xml:space="preserve"> відкритий доступ до документів та інформації, визначених законодавством, а саме до: Статуту, ліцензій на провадження освітньої діяльності, сертифікатів про акредитацію, інформації про кадровий склад, інше.</w:t>
      </w:r>
    </w:p>
    <w:p w14:paraId="6CA3EC59" w14:textId="77777777" w:rsidR="002C40AD" w:rsidRPr="009E1059" w:rsidRDefault="006310FC">
      <w:pPr>
        <w:pStyle w:val="30"/>
        <w:keepNext/>
        <w:keepLines/>
        <w:numPr>
          <w:ilvl w:val="0"/>
          <w:numId w:val="4"/>
        </w:numPr>
        <w:tabs>
          <w:tab w:val="left" w:pos="327"/>
        </w:tabs>
        <w:spacing w:after="180"/>
        <w:rPr>
          <w:color w:val="auto"/>
        </w:rPr>
      </w:pPr>
      <w:bookmarkStart w:id="4" w:name="bookmark8"/>
      <w:r w:rsidRPr="009E1059">
        <w:rPr>
          <w:color w:val="auto"/>
        </w:rPr>
        <w:t>Освітній процес</w:t>
      </w:r>
      <w:bookmarkEnd w:id="4"/>
    </w:p>
    <w:p w14:paraId="67AF056B" w14:textId="30D5C75D" w:rsidR="002C40AD" w:rsidRPr="009E1059" w:rsidRDefault="006310FC">
      <w:pPr>
        <w:pStyle w:val="a4"/>
        <w:numPr>
          <w:ilvl w:val="1"/>
          <w:numId w:val="4"/>
        </w:numPr>
        <w:tabs>
          <w:tab w:val="left" w:pos="1129"/>
        </w:tabs>
        <w:ind w:firstLine="580"/>
        <w:jc w:val="both"/>
        <w:rPr>
          <w:color w:val="auto"/>
        </w:rPr>
      </w:pPr>
      <w:r w:rsidRPr="009E1059">
        <w:rPr>
          <w:color w:val="auto"/>
        </w:rPr>
        <w:t xml:space="preserve">Освітній процес у професійному ліцеї </w:t>
      </w:r>
      <w:r w:rsidR="00D1015C">
        <w:rPr>
          <w:color w:val="auto"/>
        </w:rPr>
        <w:t xml:space="preserve">– </w:t>
      </w:r>
      <w:r w:rsidRPr="009E1059">
        <w:rPr>
          <w:color w:val="auto"/>
        </w:rPr>
        <w:t xml:space="preserve">це система методичних і педагогічних заходів, спрямованих на розвиток особистості шляхом формування та застосування її </w:t>
      </w:r>
      <w:proofErr w:type="spellStart"/>
      <w:r w:rsidRPr="009E1059">
        <w:rPr>
          <w:color w:val="auto"/>
          <w:lang w:eastAsia="ru-RU" w:bidi="ru-RU"/>
        </w:rPr>
        <w:t>компетентностей</w:t>
      </w:r>
      <w:proofErr w:type="spellEnd"/>
      <w:r w:rsidRPr="009E1059">
        <w:rPr>
          <w:color w:val="auto"/>
          <w:lang w:eastAsia="ru-RU" w:bidi="ru-RU"/>
        </w:rPr>
        <w:t xml:space="preserve"> </w:t>
      </w:r>
      <w:r w:rsidRPr="009E1059">
        <w:rPr>
          <w:color w:val="auto"/>
        </w:rPr>
        <w:t>відповідно до стандартів професійної (професійно-технічної) освіти та встановлених вимог.</w:t>
      </w:r>
    </w:p>
    <w:p w14:paraId="406FDA13" w14:textId="77777777" w:rsidR="002C40AD" w:rsidRPr="009E1059" w:rsidRDefault="006310FC">
      <w:pPr>
        <w:pStyle w:val="a4"/>
        <w:ind w:firstLine="580"/>
        <w:jc w:val="both"/>
        <w:rPr>
          <w:color w:val="auto"/>
        </w:rPr>
      </w:pPr>
      <w:r w:rsidRPr="009E1059">
        <w:rPr>
          <w:color w:val="auto"/>
        </w:rPr>
        <w:t xml:space="preserve">Освітній процес у професійному ліцеї ґрунтується на принципах гуманістичної особистісно орієнтованої педагогіки, демократизму, незалежності від політичних, громадських, релігійних об’єднань, спільній діяльності педагогічних працівників, здобувачів освіти, батьків, колективів підприємств, установ та організацій, може включати природничо- математичну, гуманітарну, фізичну, </w:t>
      </w:r>
      <w:proofErr w:type="spellStart"/>
      <w:r w:rsidRPr="009E1059">
        <w:rPr>
          <w:color w:val="auto"/>
        </w:rPr>
        <w:t>загальнотехнічну</w:t>
      </w:r>
      <w:proofErr w:type="spellEnd"/>
      <w:r w:rsidRPr="009E1059">
        <w:rPr>
          <w:color w:val="auto"/>
        </w:rPr>
        <w:t xml:space="preserve"> (</w:t>
      </w:r>
      <w:proofErr w:type="spellStart"/>
      <w:r w:rsidRPr="009E1059">
        <w:rPr>
          <w:color w:val="auto"/>
        </w:rPr>
        <w:t>загальнопрофесійну</w:t>
      </w:r>
      <w:proofErr w:type="spellEnd"/>
      <w:r w:rsidRPr="009E1059">
        <w:rPr>
          <w:color w:val="auto"/>
        </w:rPr>
        <w:t xml:space="preserve">), </w:t>
      </w:r>
      <w:proofErr w:type="spellStart"/>
      <w:r w:rsidRPr="009E1059">
        <w:rPr>
          <w:color w:val="auto"/>
        </w:rPr>
        <w:t>професійно</w:t>
      </w:r>
      <w:proofErr w:type="spellEnd"/>
      <w:r w:rsidRPr="009E1059">
        <w:rPr>
          <w:color w:val="auto"/>
        </w:rPr>
        <w:t xml:space="preserve">-теоретичну, </w:t>
      </w:r>
      <w:proofErr w:type="spellStart"/>
      <w:r w:rsidRPr="009E1059">
        <w:rPr>
          <w:color w:val="auto"/>
        </w:rPr>
        <w:t>професійно</w:t>
      </w:r>
      <w:proofErr w:type="spellEnd"/>
      <w:r w:rsidRPr="009E1059">
        <w:rPr>
          <w:color w:val="auto"/>
        </w:rPr>
        <w:t>-практичну підготовку, а також виховну роботу зі здобувачами освіти.</w:t>
      </w:r>
    </w:p>
    <w:p w14:paraId="1E0DDC94" w14:textId="77777777" w:rsidR="002C40AD" w:rsidRPr="009E1059" w:rsidRDefault="006310FC">
      <w:pPr>
        <w:pStyle w:val="a4"/>
        <w:numPr>
          <w:ilvl w:val="1"/>
          <w:numId w:val="4"/>
        </w:numPr>
        <w:tabs>
          <w:tab w:val="left" w:pos="1129"/>
        </w:tabs>
        <w:ind w:firstLine="580"/>
        <w:jc w:val="both"/>
        <w:rPr>
          <w:color w:val="auto"/>
        </w:rPr>
      </w:pPr>
      <w:r w:rsidRPr="009E1059">
        <w:rPr>
          <w:color w:val="auto"/>
        </w:rPr>
        <w:t>Освітній процес у професійному ліцеї здійснюється відповідно до вимог нормативно-правових актів, зазначених у пунктах 1.9 розділу 1 Статуту.</w:t>
      </w:r>
    </w:p>
    <w:p w14:paraId="14D3CCCB" w14:textId="77777777" w:rsidR="002C40AD" w:rsidRPr="009E1059" w:rsidRDefault="006310FC">
      <w:pPr>
        <w:pStyle w:val="a4"/>
        <w:numPr>
          <w:ilvl w:val="1"/>
          <w:numId w:val="4"/>
        </w:numPr>
        <w:tabs>
          <w:tab w:val="left" w:pos="1129"/>
        </w:tabs>
        <w:ind w:firstLine="580"/>
        <w:jc w:val="both"/>
        <w:rPr>
          <w:color w:val="auto"/>
        </w:rPr>
      </w:pPr>
      <w:r w:rsidRPr="009E1059">
        <w:rPr>
          <w:color w:val="auto"/>
        </w:rPr>
        <w:t>Професійна підготовка за освітньо-кваліфікаційним рівнем «кваліфікований робітник» здійснюється за професіями, визначеними професійним ліцеєм згідно з Державним переліком професій з підготовки кваліфікованих робітників у професійно-технічних навчальних закладах, затвердженим постановою Кабінету Міністрів України від 11 вересня 2007 року №1117, Національним класифікатором України ДК 003:2010 «Класифікатор професій» та відповідно до отриманих ліцензій для провадження діяльності з надання освітніх послуг.</w:t>
      </w:r>
    </w:p>
    <w:p w14:paraId="1C6455F9" w14:textId="77777777" w:rsidR="002C40AD" w:rsidRPr="009E1059" w:rsidRDefault="006310FC">
      <w:pPr>
        <w:pStyle w:val="a4"/>
        <w:numPr>
          <w:ilvl w:val="1"/>
          <w:numId w:val="4"/>
        </w:numPr>
        <w:tabs>
          <w:tab w:val="left" w:pos="1129"/>
        </w:tabs>
        <w:ind w:firstLine="580"/>
        <w:jc w:val="both"/>
        <w:rPr>
          <w:color w:val="auto"/>
        </w:rPr>
      </w:pPr>
      <w:r w:rsidRPr="009E1059">
        <w:rPr>
          <w:color w:val="auto"/>
        </w:rPr>
        <w:t xml:space="preserve">Зміст освітнього процесу та термін здобуття освіти в професійному ліцеї за конкретними професіями визначаються освітніми програмами (навчальними планами), які розроблені професійним ліцеєм спільно з підприємствами-замовниками робітничих кадрів на основі державних освітніх стандартів або стандартів професійної (професійно-технічної) освіти, а також </w:t>
      </w:r>
      <w:r w:rsidRPr="009E1059">
        <w:rPr>
          <w:color w:val="auto"/>
        </w:rPr>
        <w:lastRenderedPageBreak/>
        <w:t>відповідно до вимог Державного стандарту професійної (професійно-технічної) освіти, затвердженого постановою Кабінету Міністрів України від 20 жовтня 2021 року № 1077.</w:t>
      </w:r>
    </w:p>
    <w:p w14:paraId="5042FD35" w14:textId="77777777" w:rsidR="002C40AD" w:rsidRPr="009E1059" w:rsidRDefault="006310FC">
      <w:pPr>
        <w:pStyle w:val="a4"/>
        <w:ind w:firstLine="580"/>
        <w:jc w:val="both"/>
        <w:rPr>
          <w:color w:val="auto"/>
        </w:rPr>
      </w:pPr>
      <w:r w:rsidRPr="009E1059">
        <w:rPr>
          <w:color w:val="auto"/>
        </w:rPr>
        <w:t>Розроблені професійним ліцеєм освітні програми (навчальні плани) затверджуються у встановленому законодавством порядку.</w:t>
      </w:r>
    </w:p>
    <w:p w14:paraId="34F8CC98" w14:textId="414084A0" w:rsidR="002C40AD" w:rsidRPr="009E1059" w:rsidRDefault="006310FC">
      <w:pPr>
        <w:pStyle w:val="a4"/>
        <w:numPr>
          <w:ilvl w:val="1"/>
          <w:numId w:val="4"/>
        </w:numPr>
        <w:tabs>
          <w:tab w:val="left" w:pos="1129"/>
        </w:tabs>
        <w:ind w:firstLine="580"/>
        <w:jc w:val="both"/>
        <w:rPr>
          <w:color w:val="auto"/>
        </w:rPr>
      </w:pPr>
      <w:r w:rsidRPr="009E1059">
        <w:rPr>
          <w:color w:val="auto"/>
        </w:rPr>
        <w:t>Здобуття професійної (професійно-технічної) освіти у професійному ліцеї може здійснюватися за інституційною, індивідуальною, дуальною формами здобуття освіти з відривом і без відриву від виробництва</w:t>
      </w:r>
      <w:r w:rsidR="00486404">
        <w:rPr>
          <w:color w:val="auto"/>
        </w:rPr>
        <w:t xml:space="preserve"> </w:t>
      </w:r>
      <w:r w:rsidRPr="009E1059">
        <w:rPr>
          <w:color w:val="auto"/>
          <w:lang w:eastAsia="ru-RU" w:bidi="ru-RU"/>
        </w:rPr>
        <w:t xml:space="preserve">та за </w:t>
      </w:r>
      <w:r w:rsidRPr="009E1059">
        <w:rPr>
          <w:color w:val="auto"/>
        </w:rPr>
        <w:t xml:space="preserve">індивідуальними навчальними </w:t>
      </w:r>
      <w:r w:rsidRPr="009E1059">
        <w:rPr>
          <w:color w:val="auto"/>
          <w:lang w:eastAsia="ru-RU" w:bidi="ru-RU"/>
        </w:rPr>
        <w:t>планами.</w:t>
      </w:r>
    </w:p>
    <w:p w14:paraId="47CDC41A" w14:textId="77777777" w:rsidR="002C40AD" w:rsidRPr="009E1059" w:rsidRDefault="006310FC">
      <w:pPr>
        <w:pStyle w:val="a4"/>
        <w:ind w:firstLine="580"/>
        <w:jc w:val="both"/>
        <w:rPr>
          <w:color w:val="auto"/>
        </w:rPr>
      </w:pPr>
      <w:r w:rsidRPr="009E1059">
        <w:rPr>
          <w:color w:val="auto"/>
        </w:rPr>
        <w:t>Професійний ліцей самостійно обирає форми та методи організації освітнього процесу, а педагогічні працівники самостійно, з урахуванням положень загальної педагогіки, визначають засоби і методи освітньої діяльності та виховання здобувачів освіти.</w:t>
      </w:r>
    </w:p>
    <w:p w14:paraId="3BE8EDF7" w14:textId="77777777" w:rsidR="002C40AD" w:rsidRPr="009E1059" w:rsidRDefault="006310FC">
      <w:pPr>
        <w:pStyle w:val="a4"/>
        <w:ind w:firstLine="580"/>
        <w:jc w:val="both"/>
        <w:rPr>
          <w:color w:val="auto"/>
        </w:rPr>
      </w:pPr>
      <w:r w:rsidRPr="009E1059">
        <w:rPr>
          <w:color w:val="auto"/>
        </w:rPr>
        <w:t xml:space="preserve">Усі форми </w:t>
      </w:r>
      <w:proofErr w:type="spellStart"/>
      <w:r w:rsidRPr="009E1059">
        <w:rPr>
          <w:color w:val="auto"/>
        </w:rPr>
        <w:t>професійно</w:t>
      </w:r>
      <w:proofErr w:type="spellEnd"/>
      <w:r w:rsidRPr="009E1059">
        <w:rPr>
          <w:color w:val="auto"/>
        </w:rPr>
        <w:t>-практичної підготовки здобувачів освіти професійного ліцею здійснюються у тісному поєднанні з виготовленням корисної продукції, товарів широкого вжитку, наданням послуг, що оплачуються згідно із законодавством.</w:t>
      </w:r>
    </w:p>
    <w:p w14:paraId="71FDF25F" w14:textId="77777777" w:rsidR="002C40AD" w:rsidRPr="009E1059" w:rsidRDefault="006310FC">
      <w:pPr>
        <w:pStyle w:val="a4"/>
        <w:numPr>
          <w:ilvl w:val="1"/>
          <w:numId w:val="4"/>
        </w:numPr>
        <w:tabs>
          <w:tab w:val="left" w:pos="1128"/>
        </w:tabs>
        <w:ind w:firstLine="580"/>
        <w:jc w:val="both"/>
        <w:rPr>
          <w:color w:val="auto"/>
        </w:rPr>
      </w:pPr>
      <w:r w:rsidRPr="009E1059">
        <w:rPr>
          <w:color w:val="auto"/>
        </w:rPr>
        <w:t>Професійний ліцей забезпечує здобуття учнями професійної (професійно-технічної) освіти на основі базової середньої освіти з одночасним здобуттям профільної середньої освіти та отриманням документа про повну загальну середню освіту.</w:t>
      </w:r>
    </w:p>
    <w:p w14:paraId="364817F4" w14:textId="4423A987" w:rsidR="002C40AD" w:rsidRPr="009E1059" w:rsidRDefault="006310FC">
      <w:pPr>
        <w:pStyle w:val="a4"/>
        <w:ind w:firstLine="580"/>
        <w:jc w:val="both"/>
        <w:rPr>
          <w:color w:val="auto"/>
        </w:rPr>
      </w:pPr>
      <w:r w:rsidRPr="009E1059">
        <w:rPr>
          <w:color w:val="auto"/>
        </w:rPr>
        <w:t>Учні, які за станом здоров’я, сімейними обставинами, а також з інших поважних причин не можуть одночасно із набуттям професії здобувати повну загальну середню освіту або не мають базової середньої освіти, а також ті, які потребують соціальної допомоги і реабілітації, можуть здобувати лише робітничу кваліфікацію з урахуванням медичних показань і протипоказань для наступної трудової діяльності. Обрання форм і методів освітньої діяльності проводиться згідно з висновками спеціалістів медико-соціальної експертної комісії.</w:t>
      </w:r>
    </w:p>
    <w:p w14:paraId="06CBC5C8" w14:textId="77777777" w:rsidR="002C40AD" w:rsidRPr="009E1059" w:rsidRDefault="006310FC">
      <w:pPr>
        <w:pStyle w:val="a4"/>
        <w:ind w:firstLine="580"/>
        <w:jc w:val="both"/>
        <w:rPr>
          <w:color w:val="auto"/>
        </w:rPr>
      </w:pPr>
      <w:r w:rsidRPr="009E1059">
        <w:rPr>
          <w:color w:val="auto"/>
        </w:rPr>
        <w:t xml:space="preserve">У професійному ліцеї може </w:t>
      </w:r>
      <w:proofErr w:type="spellStart"/>
      <w:r w:rsidRPr="009E1059">
        <w:rPr>
          <w:color w:val="auto"/>
        </w:rPr>
        <w:t>здійснюватись</w:t>
      </w:r>
      <w:proofErr w:type="spellEnd"/>
      <w:r w:rsidRPr="009E1059">
        <w:rPr>
          <w:color w:val="auto"/>
        </w:rPr>
        <w:t xml:space="preserve"> допрофесійна підготовка та профільне навчання учнів закладів загальної середньої освіти, починаючи з 9 класу вони можуть поєднувати здобуття повної загальної середньої освіти з допрофесійною підготовкою та профільним навчанням у професійному ліцеї.</w:t>
      </w:r>
    </w:p>
    <w:p w14:paraId="526F50D6" w14:textId="272B7144" w:rsidR="002C40AD" w:rsidRPr="009E1059" w:rsidRDefault="006310FC">
      <w:pPr>
        <w:pStyle w:val="a4"/>
        <w:numPr>
          <w:ilvl w:val="1"/>
          <w:numId w:val="4"/>
        </w:numPr>
        <w:tabs>
          <w:tab w:val="left" w:pos="1128"/>
        </w:tabs>
        <w:ind w:firstLine="580"/>
        <w:jc w:val="both"/>
        <w:rPr>
          <w:color w:val="auto"/>
        </w:rPr>
      </w:pPr>
      <w:r w:rsidRPr="009E1059">
        <w:rPr>
          <w:color w:val="auto"/>
        </w:rPr>
        <w:t>Прийом громадян на здобуття освіти у професійному ліцеї здійснюється згідно з правилами прийому, розробленими професійним ліцеєм на основі Типових правил прийому до закладів професійної (професійно-технічної) освіти України, затверджених наказом Міністерства освіти і науки України від 14 травня 2013 року №</w:t>
      </w:r>
      <w:r w:rsidR="00931B52">
        <w:rPr>
          <w:color w:val="auto"/>
        </w:rPr>
        <w:t xml:space="preserve"> </w:t>
      </w:r>
      <w:r w:rsidRPr="009E1059">
        <w:rPr>
          <w:color w:val="auto"/>
        </w:rPr>
        <w:t>499, зареєстрованим у Міністерстві юстиції України 29 травня 2013 року за № 823/23355, відповідно до вимог державного замовлення та/або регіонального замовлення на підготовку робітничих кадрів та договорів із юридичними і фізичними особами в межах ліцензованого обсягу.</w:t>
      </w:r>
    </w:p>
    <w:p w14:paraId="137D1104" w14:textId="48A513A5" w:rsidR="002C40AD" w:rsidRPr="009E1059" w:rsidRDefault="006310FC">
      <w:pPr>
        <w:pStyle w:val="a4"/>
        <w:ind w:firstLine="580"/>
        <w:jc w:val="both"/>
        <w:rPr>
          <w:color w:val="auto"/>
        </w:rPr>
      </w:pPr>
      <w:r w:rsidRPr="009E1059">
        <w:rPr>
          <w:color w:val="auto"/>
        </w:rPr>
        <w:t xml:space="preserve">Прийом слухачів на перепідготовку або підвищення кваліфікації здійснюється шляхом проведення вхідного контролю знань, умінь та навичок </w:t>
      </w:r>
      <w:r w:rsidRPr="009E1059">
        <w:rPr>
          <w:color w:val="auto"/>
        </w:rPr>
        <w:lastRenderedPageBreak/>
        <w:t>відповідно до статті 14 Закону України «Про професійну (професійно-технічну) освіту».</w:t>
      </w:r>
    </w:p>
    <w:p w14:paraId="40026FD0" w14:textId="77777777" w:rsidR="002C40AD" w:rsidRPr="009E1059" w:rsidRDefault="006310FC">
      <w:pPr>
        <w:pStyle w:val="a4"/>
        <w:numPr>
          <w:ilvl w:val="1"/>
          <w:numId w:val="4"/>
        </w:numPr>
        <w:tabs>
          <w:tab w:val="left" w:pos="1128"/>
        </w:tabs>
        <w:ind w:firstLine="580"/>
        <w:jc w:val="both"/>
        <w:rPr>
          <w:color w:val="auto"/>
        </w:rPr>
      </w:pPr>
      <w:r w:rsidRPr="009E1059">
        <w:rPr>
          <w:color w:val="auto"/>
        </w:rPr>
        <w:t>Навчальний рік у професійному ліцеї розпочинається 1 вересня і завершується в терміни, встановлені освітніми програмами та робочими навчальними планами.</w:t>
      </w:r>
    </w:p>
    <w:p w14:paraId="38886298" w14:textId="133CBA3F" w:rsidR="002C40AD" w:rsidRPr="009E1059" w:rsidRDefault="006310FC">
      <w:pPr>
        <w:pStyle w:val="a4"/>
        <w:ind w:firstLine="580"/>
        <w:jc w:val="both"/>
        <w:rPr>
          <w:color w:val="auto"/>
        </w:rPr>
      </w:pPr>
      <w:r w:rsidRPr="009E1059">
        <w:rPr>
          <w:color w:val="auto"/>
        </w:rPr>
        <w:t>Для деяких категорій здобувачів освіти, а також під час організації перепідготовки робітників і підвищення їх кваліфікації, заняття</w:t>
      </w:r>
      <w:r w:rsidR="00486404">
        <w:rPr>
          <w:color w:val="auto"/>
        </w:rPr>
        <w:t xml:space="preserve"> </w:t>
      </w:r>
      <w:r w:rsidR="00162F66">
        <w:rPr>
          <w:color w:val="auto"/>
        </w:rPr>
        <w:t>р</w:t>
      </w:r>
      <w:r w:rsidRPr="009E1059">
        <w:rPr>
          <w:color w:val="auto"/>
        </w:rPr>
        <w:t>озпочинаються з урахуванням укомплектування навчальних груп, або в терміни, погоджені із замовниками кадрів.</w:t>
      </w:r>
    </w:p>
    <w:p w14:paraId="633B2780" w14:textId="56E2D748" w:rsidR="002C40AD" w:rsidRPr="009E1059" w:rsidRDefault="006310FC">
      <w:pPr>
        <w:pStyle w:val="a4"/>
        <w:ind w:firstLine="560"/>
        <w:jc w:val="both"/>
        <w:rPr>
          <w:color w:val="auto"/>
        </w:rPr>
      </w:pPr>
      <w:r w:rsidRPr="009E1059">
        <w:rPr>
          <w:color w:val="auto"/>
        </w:rPr>
        <w:t>Відповідно до вимог освітніх стандартів, затверджених Міністерством освіти і науки України, для здобувачів освіти професійного ліцею, тривалість навчання яких перевищує 10 місяців, встановлюються щорічні канікули загальною тривалістю 11 тижнів (як правило, 2</w:t>
      </w:r>
      <w:r w:rsidR="00162F66">
        <w:rPr>
          <w:color w:val="auto"/>
        </w:rPr>
        <w:t xml:space="preserve"> – </w:t>
      </w:r>
      <w:r w:rsidRPr="009E1059">
        <w:rPr>
          <w:color w:val="auto"/>
        </w:rPr>
        <w:t xml:space="preserve">у зимовий та 9 </w:t>
      </w:r>
      <w:r w:rsidR="00162F66">
        <w:rPr>
          <w:color w:val="auto"/>
        </w:rPr>
        <w:t xml:space="preserve">– </w:t>
      </w:r>
      <w:r w:rsidRPr="009E1059">
        <w:rPr>
          <w:color w:val="auto"/>
        </w:rPr>
        <w:t xml:space="preserve">у літній періоди), для здобувачів освіти, які навчаються 10 місяців, встановлюються канікули тривалістю 2 тижні </w:t>
      </w:r>
      <w:r w:rsidR="00162F66">
        <w:rPr>
          <w:color w:val="auto"/>
        </w:rPr>
        <w:t xml:space="preserve">– </w:t>
      </w:r>
      <w:r w:rsidRPr="009E1059">
        <w:rPr>
          <w:color w:val="auto"/>
        </w:rPr>
        <w:t xml:space="preserve"> у зимовий період.</w:t>
      </w:r>
    </w:p>
    <w:p w14:paraId="6F6741DF" w14:textId="77777777" w:rsidR="002C40AD" w:rsidRPr="009E1059" w:rsidRDefault="006310FC">
      <w:pPr>
        <w:pStyle w:val="a4"/>
        <w:numPr>
          <w:ilvl w:val="1"/>
          <w:numId w:val="4"/>
        </w:numPr>
        <w:tabs>
          <w:tab w:val="left" w:pos="1128"/>
        </w:tabs>
        <w:ind w:firstLine="560"/>
        <w:jc w:val="both"/>
        <w:rPr>
          <w:color w:val="auto"/>
        </w:rPr>
      </w:pPr>
      <w:r w:rsidRPr="009E1059">
        <w:rPr>
          <w:color w:val="auto"/>
        </w:rPr>
        <w:t>Навчальний час здобувача освіти визначається обліковими одиницями часу, передбаченого для виконання освітніх програм професійної (професійно-технічної) освіти.</w:t>
      </w:r>
    </w:p>
    <w:p w14:paraId="67570930" w14:textId="77777777" w:rsidR="002C40AD" w:rsidRPr="009E1059" w:rsidRDefault="006310FC">
      <w:pPr>
        <w:pStyle w:val="a4"/>
        <w:ind w:firstLine="560"/>
        <w:jc w:val="both"/>
        <w:rPr>
          <w:color w:val="auto"/>
        </w:rPr>
      </w:pPr>
      <w:r w:rsidRPr="009E1059">
        <w:rPr>
          <w:color w:val="auto"/>
        </w:rPr>
        <w:t>Обліковими одиницями навчального часу є:</w:t>
      </w:r>
    </w:p>
    <w:p w14:paraId="110855F9" w14:textId="77777777" w:rsidR="002C40AD" w:rsidRPr="009E1059" w:rsidRDefault="006310FC">
      <w:pPr>
        <w:pStyle w:val="a4"/>
        <w:numPr>
          <w:ilvl w:val="0"/>
          <w:numId w:val="5"/>
        </w:numPr>
        <w:tabs>
          <w:tab w:val="left" w:pos="896"/>
        </w:tabs>
        <w:ind w:firstLine="560"/>
        <w:jc w:val="both"/>
        <w:rPr>
          <w:color w:val="auto"/>
        </w:rPr>
      </w:pPr>
      <w:r w:rsidRPr="009E1059">
        <w:rPr>
          <w:color w:val="auto"/>
        </w:rPr>
        <w:t>академічна година тривалістю 45 хвилин;</w:t>
      </w:r>
    </w:p>
    <w:p w14:paraId="07D6FBA4" w14:textId="77777777" w:rsidR="002C40AD" w:rsidRPr="009E1059" w:rsidRDefault="006310FC">
      <w:pPr>
        <w:pStyle w:val="a4"/>
        <w:numPr>
          <w:ilvl w:val="0"/>
          <w:numId w:val="5"/>
        </w:numPr>
        <w:tabs>
          <w:tab w:val="left" w:pos="921"/>
        </w:tabs>
        <w:ind w:firstLine="560"/>
        <w:jc w:val="both"/>
        <w:rPr>
          <w:color w:val="auto"/>
        </w:rPr>
      </w:pPr>
      <w:r w:rsidRPr="009E1059">
        <w:rPr>
          <w:color w:val="auto"/>
        </w:rPr>
        <w:t>урок виробничого навчання, тривалість якого не перевищує 6 академічних годин;</w:t>
      </w:r>
    </w:p>
    <w:p w14:paraId="5D806F4F" w14:textId="77777777" w:rsidR="002C40AD" w:rsidRPr="009E1059" w:rsidRDefault="006310FC">
      <w:pPr>
        <w:pStyle w:val="a4"/>
        <w:numPr>
          <w:ilvl w:val="0"/>
          <w:numId w:val="5"/>
        </w:numPr>
        <w:tabs>
          <w:tab w:val="left" w:pos="900"/>
        </w:tabs>
        <w:ind w:firstLine="560"/>
        <w:jc w:val="both"/>
        <w:rPr>
          <w:color w:val="auto"/>
        </w:rPr>
      </w:pPr>
      <w:r w:rsidRPr="009E1059">
        <w:rPr>
          <w:color w:val="auto"/>
        </w:rPr>
        <w:t>навчальний день, тривалість якого не перевищує 8 академічних годин;</w:t>
      </w:r>
    </w:p>
    <w:p w14:paraId="233B1466" w14:textId="77777777" w:rsidR="002C40AD" w:rsidRPr="009E1059" w:rsidRDefault="006310FC">
      <w:pPr>
        <w:pStyle w:val="a4"/>
        <w:numPr>
          <w:ilvl w:val="0"/>
          <w:numId w:val="5"/>
        </w:numPr>
        <w:tabs>
          <w:tab w:val="left" w:pos="888"/>
        </w:tabs>
        <w:ind w:firstLine="560"/>
        <w:jc w:val="both"/>
        <w:rPr>
          <w:color w:val="auto"/>
        </w:rPr>
      </w:pPr>
      <w:r w:rsidRPr="009E1059">
        <w:rPr>
          <w:color w:val="auto"/>
        </w:rPr>
        <w:t>навчальний тиждень, тривалість якого не перевищує 36 академічних годин;</w:t>
      </w:r>
    </w:p>
    <w:p w14:paraId="2C8A59B5" w14:textId="77777777" w:rsidR="002C40AD" w:rsidRPr="009E1059" w:rsidRDefault="006310FC">
      <w:pPr>
        <w:pStyle w:val="a4"/>
        <w:ind w:firstLine="560"/>
        <w:jc w:val="both"/>
        <w:rPr>
          <w:color w:val="auto"/>
        </w:rPr>
      </w:pPr>
      <w:r w:rsidRPr="009E1059">
        <w:rPr>
          <w:color w:val="auto"/>
        </w:rPr>
        <w:t>ґ) навчальний семестр, тривалість якого визначається навчальним планом;</w:t>
      </w:r>
    </w:p>
    <w:p w14:paraId="52A047A0" w14:textId="77777777" w:rsidR="002C40AD" w:rsidRPr="009E1059" w:rsidRDefault="006310FC">
      <w:pPr>
        <w:pStyle w:val="a4"/>
        <w:numPr>
          <w:ilvl w:val="0"/>
          <w:numId w:val="5"/>
        </w:numPr>
        <w:tabs>
          <w:tab w:val="left" w:pos="929"/>
        </w:tabs>
        <w:ind w:firstLine="560"/>
        <w:jc w:val="both"/>
        <w:rPr>
          <w:color w:val="auto"/>
        </w:rPr>
      </w:pPr>
      <w:r w:rsidRPr="009E1059">
        <w:rPr>
          <w:color w:val="auto"/>
        </w:rPr>
        <w:t>навчальний рік, тривалість якого не перевищує 40 навчальних тижнів.</w:t>
      </w:r>
    </w:p>
    <w:p w14:paraId="69E89AEA" w14:textId="77777777" w:rsidR="002C40AD" w:rsidRPr="009E1059" w:rsidRDefault="006310FC">
      <w:pPr>
        <w:pStyle w:val="a4"/>
        <w:ind w:firstLine="560"/>
        <w:jc w:val="both"/>
        <w:rPr>
          <w:color w:val="auto"/>
        </w:rPr>
      </w:pPr>
      <w:r w:rsidRPr="009E1059">
        <w:rPr>
          <w:color w:val="auto"/>
        </w:rPr>
        <w:t xml:space="preserve">Навчальний (робочий) час здобувачів освіти у період проходження виробничої, </w:t>
      </w:r>
      <w:proofErr w:type="spellStart"/>
      <w:r w:rsidRPr="009E1059">
        <w:rPr>
          <w:color w:val="auto"/>
        </w:rPr>
        <w:t>передвипускної</w:t>
      </w:r>
      <w:proofErr w:type="spellEnd"/>
      <w:r w:rsidRPr="009E1059">
        <w:rPr>
          <w:color w:val="auto"/>
        </w:rPr>
        <w:t xml:space="preserve"> (переддипломної) практики та інших видів практичного навчання встановлюється залежно від режиму роботи підприємства, установи, організації згідно із законодавством.</w:t>
      </w:r>
    </w:p>
    <w:p w14:paraId="1B8C0263" w14:textId="0C5E8C98" w:rsidR="002C40AD" w:rsidRPr="009E1059" w:rsidRDefault="006310FC">
      <w:pPr>
        <w:pStyle w:val="a4"/>
        <w:numPr>
          <w:ilvl w:val="1"/>
          <w:numId w:val="4"/>
        </w:numPr>
        <w:tabs>
          <w:tab w:val="left" w:pos="1238"/>
        </w:tabs>
        <w:ind w:firstLine="560"/>
        <w:jc w:val="both"/>
        <w:rPr>
          <w:color w:val="auto"/>
        </w:rPr>
      </w:pPr>
      <w:r w:rsidRPr="009E1059">
        <w:rPr>
          <w:color w:val="auto"/>
        </w:rPr>
        <w:t xml:space="preserve">Навчальні групи теоретичної підготовки в професійному ліцеї комплектуються чисельністю не більше як </w:t>
      </w:r>
      <w:r w:rsidR="00B80BA7">
        <w:rPr>
          <w:color w:val="auto"/>
        </w:rPr>
        <w:t>30</w:t>
      </w:r>
      <w:r w:rsidRPr="009E1059">
        <w:rPr>
          <w:color w:val="auto"/>
        </w:rPr>
        <w:t xml:space="preserve"> осіб.</w:t>
      </w:r>
    </w:p>
    <w:p w14:paraId="654461B6" w14:textId="77777777" w:rsidR="002C40AD" w:rsidRPr="009E1059" w:rsidRDefault="006310FC">
      <w:pPr>
        <w:pStyle w:val="a4"/>
        <w:ind w:firstLine="560"/>
        <w:jc w:val="both"/>
        <w:rPr>
          <w:color w:val="auto"/>
        </w:rPr>
      </w:pPr>
      <w:r w:rsidRPr="009E1059">
        <w:rPr>
          <w:color w:val="auto"/>
        </w:rPr>
        <w:t>Виробниче навчання проводиться у навчальних групах чисельністю не менше як 12 осіб.</w:t>
      </w:r>
    </w:p>
    <w:p w14:paraId="0B65637A" w14:textId="77777777" w:rsidR="002C40AD" w:rsidRPr="009E1059" w:rsidRDefault="006310FC">
      <w:pPr>
        <w:pStyle w:val="a4"/>
        <w:ind w:firstLine="560"/>
        <w:jc w:val="both"/>
        <w:rPr>
          <w:color w:val="auto"/>
        </w:rPr>
      </w:pPr>
      <w:r w:rsidRPr="009E1059">
        <w:rPr>
          <w:color w:val="auto"/>
        </w:rPr>
        <w:t>У разі організації первинної професійної підготовки, професійного (професійно-технічного) навчання, перепідготовки та підвищення кваліфікації робітників понад державне замовлення та/або регіональне замовлення, що здійснюється за договорами з юридичними та фізичними особами, професійний ліцей може за погодженням із замовником робітничих кадрів встановлювати чисельність здобувачів освіти у навчальних групах, нижчу за нормативну.</w:t>
      </w:r>
    </w:p>
    <w:p w14:paraId="4BA6096D" w14:textId="77777777" w:rsidR="002C40AD" w:rsidRPr="009E1059" w:rsidRDefault="006310FC">
      <w:pPr>
        <w:pStyle w:val="a4"/>
        <w:numPr>
          <w:ilvl w:val="1"/>
          <w:numId w:val="4"/>
        </w:numPr>
        <w:tabs>
          <w:tab w:val="left" w:pos="1243"/>
        </w:tabs>
        <w:ind w:firstLine="560"/>
        <w:jc w:val="both"/>
        <w:rPr>
          <w:color w:val="auto"/>
        </w:rPr>
      </w:pPr>
      <w:r w:rsidRPr="009E1059">
        <w:rPr>
          <w:color w:val="auto"/>
        </w:rPr>
        <w:t xml:space="preserve">Визначення навчальних досягнень здобувачів освіти професійного ліцею здійснюється за критеріями 12-бальної шкали оцінювання навчальних </w:t>
      </w:r>
      <w:r w:rsidRPr="009E1059">
        <w:rPr>
          <w:color w:val="auto"/>
        </w:rPr>
        <w:lastRenderedPageBreak/>
        <w:t>досягнень учнів, слухачів у закладах загальної середньої та професійної професійно-технічної) освіти. Результати навчальних досягнень заносяться до журналів обліку теоретичного і виробничого навчання.</w:t>
      </w:r>
    </w:p>
    <w:p w14:paraId="3BC466BA" w14:textId="6F26FE32" w:rsidR="002C40AD" w:rsidRPr="009E1059" w:rsidRDefault="006310FC">
      <w:pPr>
        <w:pStyle w:val="a4"/>
        <w:ind w:firstLine="560"/>
        <w:jc w:val="both"/>
        <w:rPr>
          <w:color w:val="auto"/>
        </w:rPr>
      </w:pPr>
      <w:r w:rsidRPr="009E1059">
        <w:rPr>
          <w:color w:val="auto"/>
        </w:rPr>
        <w:t>Відвідування занять у професійному ліцеї здобувачами освіти є обов’язковим.</w:t>
      </w:r>
    </w:p>
    <w:p w14:paraId="78A5B606" w14:textId="77777777" w:rsidR="002C40AD" w:rsidRPr="009E1059" w:rsidRDefault="006310FC">
      <w:pPr>
        <w:pStyle w:val="a4"/>
        <w:numPr>
          <w:ilvl w:val="1"/>
          <w:numId w:val="4"/>
        </w:numPr>
        <w:tabs>
          <w:tab w:val="left" w:pos="1249"/>
        </w:tabs>
        <w:ind w:firstLine="580"/>
        <w:jc w:val="both"/>
        <w:rPr>
          <w:color w:val="auto"/>
        </w:rPr>
      </w:pPr>
      <w:r w:rsidRPr="009E1059">
        <w:rPr>
          <w:color w:val="auto"/>
        </w:rPr>
        <w:t>Перелік форм контролю знань, умінь і навичок здобувачів освіти та критерії їх кваліфікаційної атестації встановлюються освітніми програмами (навчальними планами).</w:t>
      </w:r>
    </w:p>
    <w:p w14:paraId="0844F6D3" w14:textId="6FD366DE" w:rsidR="002C40AD" w:rsidRPr="009E1059" w:rsidRDefault="006310FC">
      <w:pPr>
        <w:pStyle w:val="a4"/>
        <w:ind w:firstLine="580"/>
        <w:jc w:val="both"/>
        <w:rPr>
          <w:color w:val="auto"/>
        </w:rPr>
      </w:pPr>
      <w:r w:rsidRPr="009E1059">
        <w:rPr>
          <w:color w:val="auto"/>
        </w:rPr>
        <w:t>З метою визначення рівня професійної підготов</w:t>
      </w:r>
      <w:r w:rsidR="00B80BA7">
        <w:rPr>
          <w:color w:val="auto"/>
        </w:rPr>
        <w:t>ки</w:t>
      </w:r>
      <w:r w:rsidRPr="009E1059">
        <w:rPr>
          <w:color w:val="auto"/>
        </w:rPr>
        <w:t xml:space="preserve"> здобувачів освіти на окремих етапах </w:t>
      </w:r>
      <w:proofErr w:type="spellStart"/>
      <w:r w:rsidRPr="009E1059">
        <w:rPr>
          <w:color w:val="auto"/>
        </w:rPr>
        <w:t>професійно</w:t>
      </w:r>
      <w:proofErr w:type="spellEnd"/>
      <w:r w:rsidRPr="009E1059">
        <w:rPr>
          <w:color w:val="auto"/>
        </w:rPr>
        <w:t>-практичної підготовки проводиться проміжна кваліфікаційна атестація, за наслідками якої присвоюється відповідна робітнича кваліфікація (розряд, клас, категорія).</w:t>
      </w:r>
    </w:p>
    <w:p w14:paraId="58BDACD4" w14:textId="77777777" w:rsidR="002C40AD" w:rsidRPr="009E1059" w:rsidRDefault="006310FC">
      <w:pPr>
        <w:pStyle w:val="a4"/>
        <w:numPr>
          <w:ilvl w:val="1"/>
          <w:numId w:val="4"/>
        </w:numPr>
        <w:tabs>
          <w:tab w:val="left" w:pos="1234"/>
        </w:tabs>
        <w:ind w:firstLine="580"/>
        <w:jc w:val="both"/>
        <w:rPr>
          <w:color w:val="auto"/>
        </w:rPr>
      </w:pPr>
      <w:r w:rsidRPr="009E1059">
        <w:rPr>
          <w:color w:val="auto"/>
        </w:rPr>
        <w:t>Здобуття освіти в професійному ліцеї завершується державною кваліфікаційною атестацією. Державна кваліфікаційна атестація та присвоєння кваліфікації здійснюється відповідно до Положення про порядок кваліфікаційної атестації та присвоєння кваліфікації особам, які здобувають професійно-технічну освіту, затвердженого спільним наказом Міністерства праці та соціальної політики України і Міністерства освіти України від 31 грудня 1998 року № 201/469, зареєстрованим у Міністерстві юстиції України 01 березня 1999 року за № 124/3417 (із змінами), та Положення про ступеневу професійно-технічну освіту, затвердженого постановою Кабінету Міністрів України від 03 червня 1999 року № 956 (із змінами).</w:t>
      </w:r>
    </w:p>
    <w:p w14:paraId="7F9C3959" w14:textId="4EDC6F4B" w:rsidR="002C40AD" w:rsidRPr="009E1059" w:rsidRDefault="006310FC">
      <w:pPr>
        <w:pStyle w:val="a4"/>
        <w:ind w:firstLine="580"/>
        <w:jc w:val="both"/>
        <w:rPr>
          <w:color w:val="auto"/>
        </w:rPr>
      </w:pPr>
      <w:r w:rsidRPr="009E1059">
        <w:rPr>
          <w:color w:val="auto"/>
        </w:rPr>
        <w:t>До складання державної кваліфікаційної атестації допускаються здобува</w:t>
      </w:r>
      <w:r w:rsidR="00B80BA7">
        <w:rPr>
          <w:color w:val="auto"/>
        </w:rPr>
        <w:t>ч</w:t>
      </w:r>
      <w:r w:rsidRPr="009E1059">
        <w:rPr>
          <w:color w:val="auto"/>
        </w:rPr>
        <w:t xml:space="preserve">і освіти, які опанували повний курс і мають навчальні досягнення не нижче 4 балів із </w:t>
      </w:r>
      <w:proofErr w:type="spellStart"/>
      <w:r w:rsidRPr="009E1059">
        <w:rPr>
          <w:color w:val="auto"/>
        </w:rPr>
        <w:t>професійно</w:t>
      </w:r>
      <w:proofErr w:type="spellEnd"/>
      <w:r w:rsidRPr="009E1059">
        <w:rPr>
          <w:color w:val="auto"/>
        </w:rPr>
        <w:t>-практичної підготовки та усіх навчальних предметів, що входять у додаток до диплома (свідоцтва) кваліфікованого робітника.</w:t>
      </w:r>
    </w:p>
    <w:p w14:paraId="27510099" w14:textId="77777777" w:rsidR="002C40AD" w:rsidRPr="009E1059" w:rsidRDefault="006310FC">
      <w:pPr>
        <w:pStyle w:val="a4"/>
        <w:numPr>
          <w:ilvl w:val="1"/>
          <w:numId w:val="4"/>
        </w:numPr>
        <w:tabs>
          <w:tab w:val="left" w:pos="1234"/>
        </w:tabs>
        <w:ind w:firstLine="580"/>
        <w:jc w:val="both"/>
        <w:rPr>
          <w:color w:val="auto"/>
        </w:rPr>
      </w:pPr>
      <w:r w:rsidRPr="009E1059">
        <w:rPr>
          <w:color w:val="auto"/>
        </w:rPr>
        <w:t>Випускникам, які завершили навчання на другому (базовому) рівні професійної (професійно-технічної) освіти, успішно пройшли кваліфікаційну атестацію, присвоюється освітньо-кваліфікаційний рівень «кваліфікований робітник» із набутої професії відповідної кваліфікації (розряду, класу, категорії) і видається диплом, зразок якого затверджуються Кабінетом Міністрів України.</w:t>
      </w:r>
    </w:p>
    <w:p w14:paraId="6990AB65" w14:textId="77777777" w:rsidR="002C40AD" w:rsidRPr="009E1059" w:rsidRDefault="006310FC">
      <w:pPr>
        <w:pStyle w:val="a4"/>
        <w:numPr>
          <w:ilvl w:val="1"/>
          <w:numId w:val="4"/>
        </w:numPr>
        <w:tabs>
          <w:tab w:val="left" w:pos="1225"/>
        </w:tabs>
        <w:ind w:firstLine="580"/>
        <w:jc w:val="both"/>
        <w:rPr>
          <w:color w:val="auto"/>
        </w:rPr>
      </w:pPr>
      <w:r w:rsidRPr="009E1059">
        <w:rPr>
          <w:color w:val="auto"/>
        </w:rPr>
        <w:t xml:space="preserve">Диплом кваліфікованого робітника з відзнакою видається випускникам професійного ліцею, які мають не менше 75 відсотків навчальних досягнень високого (IV) рівня (10, 11, 12 балів) з усіх предметів </w:t>
      </w:r>
      <w:proofErr w:type="spellStart"/>
      <w:r w:rsidRPr="009E1059">
        <w:rPr>
          <w:color w:val="auto"/>
        </w:rPr>
        <w:t>професійно</w:t>
      </w:r>
      <w:proofErr w:type="spellEnd"/>
      <w:r w:rsidRPr="009E1059">
        <w:rPr>
          <w:color w:val="auto"/>
        </w:rPr>
        <w:t xml:space="preserve">-теоретичної та </w:t>
      </w:r>
      <w:proofErr w:type="spellStart"/>
      <w:r w:rsidRPr="009E1059">
        <w:rPr>
          <w:color w:val="auto"/>
        </w:rPr>
        <w:t>професійно</w:t>
      </w:r>
      <w:proofErr w:type="spellEnd"/>
      <w:r w:rsidRPr="009E1059">
        <w:rPr>
          <w:color w:val="auto"/>
        </w:rPr>
        <w:t>-практичної підготовки, а з решти предметів, що входять у додаток до диплома, достатнього (III) рівня (не нижче 8 балів) і за результатами державної кваліфікаційної атестації мають високий (IV) рівень (10, 11, 12 балів) та зразкову поведінку.</w:t>
      </w:r>
    </w:p>
    <w:p w14:paraId="6E0C3C46" w14:textId="7E71D47B" w:rsidR="002C40AD" w:rsidRPr="009E1059" w:rsidRDefault="006310FC">
      <w:pPr>
        <w:pStyle w:val="a4"/>
        <w:numPr>
          <w:ilvl w:val="1"/>
          <w:numId w:val="4"/>
        </w:numPr>
        <w:tabs>
          <w:tab w:val="left" w:pos="1220"/>
        </w:tabs>
        <w:ind w:firstLine="580"/>
        <w:jc w:val="both"/>
        <w:rPr>
          <w:color w:val="auto"/>
        </w:rPr>
      </w:pPr>
      <w:r w:rsidRPr="009E1059">
        <w:rPr>
          <w:color w:val="auto"/>
        </w:rPr>
        <w:t>Здобува</w:t>
      </w:r>
      <w:r w:rsidR="00B80BA7">
        <w:rPr>
          <w:color w:val="auto"/>
        </w:rPr>
        <w:t>ч</w:t>
      </w:r>
      <w:r w:rsidRPr="009E1059">
        <w:rPr>
          <w:color w:val="auto"/>
        </w:rPr>
        <w:t>і освіти, які не завершили повного курсу здобуття освіти в професійному ліцеї, але за результатами проміжної кваліфікаційної атестації їм присвоєна відповідна робітнича кваліфікація, одержують свідоцтво про присвоєння (підвищення) робітничої кваліфікації державного зразка.</w:t>
      </w:r>
    </w:p>
    <w:p w14:paraId="66712990" w14:textId="77777777" w:rsidR="002C40AD" w:rsidRPr="009E1059" w:rsidRDefault="006310FC">
      <w:pPr>
        <w:pStyle w:val="a4"/>
        <w:ind w:firstLine="580"/>
        <w:jc w:val="both"/>
        <w:rPr>
          <w:color w:val="auto"/>
        </w:rPr>
      </w:pPr>
      <w:r w:rsidRPr="009E1059">
        <w:rPr>
          <w:color w:val="auto"/>
        </w:rPr>
        <w:t xml:space="preserve">Особам, які не закінчили повного курсу здобуття освіти і не пройшли </w:t>
      </w:r>
      <w:r w:rsidRPr="009E1059">
        <w:rPr>
          <w:color w:val="auto"/>
        </w:rPr>
        <w:lastRenderedPageBreak/>
        <w:t>кваліфікаційної атестації, видається довідка встановленого зразка.</w:t>
      </w:r>
    </w:p>
    <w:p w14:paraId="1E5454F4" w14:textId="5E9C5D7F" w:rsidR="002C40AD" w:rsidRPr="009E1059" w:rsidRDefault="006310FC">
      <w:pPr>
        <w:pStyle w:val="a4"/>
        <w:numPr>
          <w:ilvl w:val="1"/>
          <w:numId w:val="4"/>
        </w:numPr>
        <w:tabs>
          <w:tab w:val="left" w:pos="1128"/>
        </w:tabs>
        <w:ind w:firstLine="580"/>
        <w:jc w:val="both"/>
        <w:rPr>
          <w:color w:val="auto"/>
        </w:rPr>
      </w:pPr>
      <w:r w:rsidRPr="009E1059">
        <w:rPr>
          <w:color w:val="auto"/>
        </w:rPr>
        <w:t>Випускникам професійного ліцею, які здобували освіту з професій,</w:t>
      </w:r>
      <w:r w:rsidR="00486404">
        <w:rPr>
          <w:color w:val="auto"/>
        </w:rPr>
        <w:t xml:space="preserve"> </w:t>
      </w:r>
      <w:r w:rsidRPr="009E1059">
        <w:rPr>
          <w:color w:val="auto"/>
        </w:rPr>
        <w:t>пов’язаних із роботами на об’єктах з підвищеною небезпекою праці, що перебувають під наглядом спеціально уповноважених державних органів, разом із дипломом видається посвідчення про допуск до роботи на цих об’єктах.</w:t>
      </w:r>
    </w:p>
    <w:p w14:paraId="244BCDBD" w14:textId="77777777" w:rsidR="002C40AD" w:rsidRPr="009E1059" w:rsidRDefault="006310FC">
      <w:pPr>
        <w:pStyle w:val="a4"/>
        <w:numPr>
          <w:ilvl w:val="1"/>
          <w:numId w:val="4"/>
        </w:numPr>
        <w:tabs>
          <w:tab w:val="left" w:pos="1239"/>
        </w:tabs>
        <w:ind w:firstLine="580"/>
        <w:jc w:val="both"/>
        <w:rPr>
          <w:color w:val="auto"/>
        </w:rPr>
      </w:pPr>
      <w:r w:rsidRPr="009E1059">
        <w:rPr>
          <w:color w:val="auto"/>
        </w:rPr>
        <w:t>Випускникам професійного ліцею, які здобули повну загальну середню освіту, видається документ державного зразка про отримання повної загальної середньої освіти.</w:t>
      </w:r>
    </w:p>
    <w:p w14:paraId="0B208EE0" w14:textId="78D9FCFC" w:rsidR="002C40AD" w:rsidRPr="009E1059" w:rsidRDefault="006310FC">
      <w:pPr>
        <w:pStyle w:val="a4"/>
        <w:ind w:firstLine="580"/>
        <w:jc w:val="both"/>
        <w:rPr>
          <w:color w:val="auto"/>
        </w:rPr>
      </w:pPr>
      <w:r w:rsidRPr="009E1059">
        <w:rPr>
          <w:color w:val="auto"/>
        </w:rPr>
        <w:t>За зразкове ставлення до освітнього процесу й виняткові результати зі здобуття знань випускник професійного ліцею, який здобув повну загальну середню освіту, може бути нагороджений золотою медаллю «За високі досягнення у навчанні» або срібною медаллю «За досягнення у навчанні» в порядку, передбаченому Положенням про золоту медаль «За високі досягнення у навчанні» та срібну медаль «За досягнення у навчанні», затвердженого наказом Міністерства освіти і науки України від 17 березня 2015 року № 306, зареєстрованим у Міністерстві юстиції України 31 березня 2015 року за</w:t>
      </w:r>
      <w:r w:rsidR="00B80BA7">
        <w:rPr>
          <w:color w:val="auto"/>
        </w:rPr>
        <w:t xml:space="preserve"> </w:t>
      </w:r>
      <w:r w:rsidRPr="009E1059">
        <w:rPr>
          <w:color w:val="auto"/>
        </w:rPr>
        <w:t>№ 354/26799 (</w:t>
      </w:r>
      <w:r w:rsidR="00B80BA7">
        <w:rPr>
          <w:color w:val="auto"/>
        </w:rPr>
        <w:t xml:space="preserve">зі </w:t>
      </w:r>
      <w:r w:rsidRPr="009E1059">
        <w:rPr>
          <w:color w:val="auto"/>
        </w:rPr>
        <w:t>змінами).</w:t>
      </w:r>
    </w:p>
    <w:p w14:paraId="7B15D83A" w14:textId="524BB25E" w:rsidR="002C40AD" w:rsidRPr="009E1059" w:rsidRDefault="006310FC">
      <w:pPr>
        <w:pStyle w:val="a4"/>
        <w:ind w:firstLine="580"/>
        <w:jc w:val="both"/>
        <w:rPr>
          <w:color w:val="auto"/>
        </w:rPr>
      </w:pPr>
      <w:r w:rsidRPr="009E1059">
        <w:rPr>
          <w:color w:val="auto"/>
        </w:rPr>
        <w:t>Особам, які здобували освіту у навчальних групах із здобуттям повної загальної середньої освіти, але не завершили повного курсу здобуття освіти</w:t>
      </w:r>
      <w:r w:rsidR="00B80BA7">
        <w:rPr>
          <w:color w:val="auto"/>
        </w:rPr>
        <w:t>,</w:t>
      </w:r>
      <w:r w:rsidR="00722997">
        <w:rPr>
          <w:color w:val="auto"/>
        </w:rPr>
        <w:t xml:space="preserve"> </w:t>
      </w:r>
      <w:r w:rsidRPr="009E1059">
        <w:rPr>
          <w:color w:val="auto"/>
        </w:rPr>
        <w:t xml:space="preserve"> видається довідка (табель) про навчальні досягнення із загальноосвітніх предметів встановленого зразка.</w:t>
      </w:r>
    </w:p>
    <w:p w14:paraId="10151366" w14:textId="77777777" w:rsidR="002C40AD" w:rsidRPr="009E1059" w:rsidRDefault="006310FC">
      <w:pPr>
        <w:pStyle w:val="a4"/>
        <w:numPr>
          <w:ilvl w:val="1"/>
          <w:numId w:val="4"/>
        </w:numPr>
        <w:tabs>
          <w:tab w:val="left" w:pos="1220"/>
        </w:tabs>
        <w:ind w:firstLine="580"/>
        <w:jc w:val="both"/>
        <w:rPr>
          <w:color w:val="auto"/>
        </w:rPr>
      </w:pPr>
      <w:r w:rsidRPr="009E1059">
        <w:rPr>
          <w:color w:val="auto"/>
        </w:rPr>
        <w:t>Річне оцінювання та державна підсумкова атестація учнів із загальноосвітніх предметів проводиться відповідно до Порядку проведення державної підсумкової атестації, затвердженого наказом Міністерства освіти і науки України від 07 грудня 2018 року № 1369, зареєстрованого в Міністерстві юстиції України 02 січня 2019 року за № 8/32979, Порядку переведення учнів (вихованців) загальноосвітнього навчального закладу до наступного класу, затвердженого наказом Міністерства освіти і науки України від 14 липня 2015 року № 762, зареєстрованого в Міністерстві юстиції України 30 липня 2015 року за № 924/27369 (із змінами).</w:t>
      </w:r>
    </w:p>
    <w:p w14:paraId="1395D9F1" w14:textId="77777777" w:rsidR="002C40AD" w:rsidRPr="009E1059" w:rsidRDefault="006310FC">
      <w:pPr>
        <w:pStyle w:val="a4"/>
        <w:numPr>
          <w:ilvl w:val="1"/>
          <w:numId w:val="4"/>
        </w:numPr>
        <w:tabs>
          <w:tab w:val="left" w:pos="1230"/>
        </w:tabs>
        <w:ind w:firstLine="580"/>
        <w:jc w:val="both"/>
        <w:rPr>
          <w:color w:val="auto"/>
        </w:rPr>
      </w:pPr>
      <w:r w:rsidRPr="009E1059">
        <w:rPr>
          <w:color w:val="auto"/>
        </w:rPr>
        <w:t>Методичне забезпечення освітнього процесу в професійному ліцеї здійснює методична служба, яка включає педагогічну раду, предметні, циклові, методичні комісії та інші об’єднання педагогічних працівників.</w:t>
      </w:r>
    </w:p>
    <w:p w14:paraId="76D6BAA1" w14:textId="77777777" w:rsidR="002C40AD" w:rsidRPr="009E1059" w:rsidRDefault="006310FC" w:rsidP="00321D4B">
      <w:pPr>
        <w:pStyle w:val="a4"/>
        <w:numPr>
          <w:ilvl w:val="1"/>
          <w:numId w:val="4"/>
        </w:numPr>
        <w:tabs>
          <w:tab w:val="left" w:pos="1276"/>
        </w:tabs>
        <w:ind w:firstLine="580"/>
        <w:jc w:val="both"/>
        <w:rPr>
          <w:color w:val="auto"/>
        </w:rPr>
      </w:pPr>
      <w:r w:rsidRPr="009E1059">
        <w:rPr>
          <w:color w:val="auto"/>
        </w:rPr>
        <w:t>Мовою освітнього процесу в професійному ліцеї є державна мова.</w:t>
      </w:r>
    </w:p>
    <w:p w14:paraId="26C2A8A7" w14:textId="77777777" w:rsidR="002C40AD" w:rsidRPr="009E1059" w:rsidRDefault="006310FC">
      <w:pPr>
        <w:pStyle w:val="a4"/>
        <w:numPr>
          <w:ilvl w:val="1"/>
          <w:numId w:val="4"/>
        </w:numPr>
        <w:tabs>
          <w:tab w:val="left" w:pos="1225"/>
        </w:tabs>
        <w:ind w:firstLine="580"/>
        <w:jc w:val="both"/>
        <w:rPr>
          <w:color w:val="auto"/>
        </w:rPr>
      </w:pPr>
      <w:r w:rsidRPr="009E1059">
        <w:rPr>
          <w:color w:val="auto"/>
        </w:rPr>
        <w:t xml:space="preserve">Оцінювання та визнання результатів навчання, присвоєння та/або підтвердження професійних кваліфікацій за процедурами, які дають змогу оцінити результати навчання, здобуті шляхом формальної, неформальної та </w:t>
      </w:r>
      <w:proofErr w:type="spellStart"/>
      <w:r w:rsidRPr="009E1059">
        <w:rPr>
          <w:color w:val="auto"/>
        </w:rPr>
        <w:t>інформальної</w:t>
      </w:r>
      <w:proofErr w:type="spellEnd"/>
      <w:r w:rsidRPr="009E1059">
        <w:rPr>
          <w:color w:val="auto"/>
        </w:rPr>
        <w:t xml:space="preserve"> освіти, з </w:t>
      </w:r>
      <w:proofErr w:type="spellStart"/>
      <w:r w:rsidRPr="009E1059">
        <w:rPr>
          <w:color w:val="auto"/>
        </w:rPr>
        <w:t>видачею</w:t>
      </w:r>
      <w:proofErr w:type="spellEnd"/>
      <w:r w:rsidRPr="009E1059">
        <w:rPr>
          <w:color w:val="auto"/>
        </w:rPr>
        <w:t xml:space="preserve"> особі документів про присвоєння та/або підтвердження відповідних професійних кваліфікацій здійснюється на підставі письмових заяв здобувачів (заявників) згідно з визначеними стандартами.</w:t>
      </w:r>
    </w:p>
    <w:p w14:paraId="14CCD361" w14:textId="291C0910" w:rsidR="002C40AD" w:rsidRPr="009E1059" w:rsidRDefault="006310FC">
      <w:pPr>
        <w:pStyle w:val="a4"/>
        <w:numPr>
          <w:ilvl w:val="1"/>
          <w:numId w:val="4"/>
        </w:numPr>
        <w:tabs>
          <w:tab w:val="left" w:pos="1225"/>
        </w:tabs>
        <w:ind w:firstLine="580"/>
        <w:jc w:val="both"/>
        <w:rPr>
          <w:color w:val="auto"/>
        </w:rPr>
      </w:pPr>
      <w:r w:rsidRPr="009E1059">
        <w:rPr>
          <w:color w:val="auto"/>
        </w:rPr>
        <w:t>Такими заявниками можуть бути, зокрема, іноземці та особи без громадянства, які на законних підставах проживають та/або перебувають на території України, біженці та особи, які потребують додаткового або</w:t>
      </w:r>
      <w:r w:rsidR="00321D4B">
        <w:rPr>
          <w:color w:val="auto"/>
        </w:rPr>
        <w:t xml:space="preserve"> </w:t>
      </w:r>
      <w:r w:rsidRPr="009E1059">
        <w:rPr>
          <w:color w:val="auto"/>
        </w:rPr>
        <w:lastRenderedPageBreak/>
        <w:t>тимчасового захисту.</w:t>
      </w:r>
    </w:p>
    <w:p w14:paraId="10D5F95F" w14:textId="77777777" w:rsidR="002C40AD" w:rsidRPr="009E1059" w:rsidRDefault="006310FC">
      <w:pPr>
        <w:pStyle w:val="a4"/>
        <w:numPr>
          <w:ilvl w:val="1"/>
          <w:numId w:val="4"/>
        </w:numPr>
        <w:tabs>
          <w:tab w:val="left" w:pos="1284"/>
        </w:tabs>
        <w:spacing w:after="320"/>
        <w:ind w:firstLine="580"/>
        <w:jc w:val="both"/>
        <w:rPr>
          <w:color w:val="auto"/>
        </w:rPr>
      </w:pPr>
      <w:r w:rsidRPr="009E1059">
        <w:rPr>
          <w:color w:val="auto"/>
        </w:rPr>
        <w:t>За підсумками процедури оцінювання професійний ліцей видає документ, що підтверджує факт присвоєння/підтвердження відповідної професійної кваліфікації та дозволяє виконувати певний вид роботи або здійснювати професійну діяльність.</w:t>
      </w:r>
    </w:p>
    <w:p w14:paraId="7BCC6FC6" w14:textId="77777777" w:rsidR="002C40AD" w:rsidRPr="009E1059" w:rsidRDefault="006310FC">
      <w:pPr>
        <w:pStyle w:val="30"/>
        <w:keepNext/>
        <w:keepLines/>
        <w:numPr>
          <w:ilvl w:val="0"/>
          <w:numId w:val="4"/>
        </w:numPr>
        <w:tabs>
          <w:tab w:val="left" w:pos="377"/>
        </w:tabs>
        <w:spacing w:after="180"/>
        <w:rPr>
          <w:color w:val="auto"/>
        </w:rPr>
      </w:pPr>
      <w:bookmarkStart w:id="5" w:name="bookmark10"/>
      <w:r w:rsidRPr="009E1059">
        <w:rPr>
          <w:color w:val="auto"/>
        </w:rPr>
        <w:t>Статус здобувачів освіти</w:t>
      </w:r>
      <w:bookmarkEnd w:id="5"/>
    </w:p>
    <w:p w14:paraId="6CE8FCF5" w14:textId="2B1C7837" w:rsidR="002C40AD" w:rsidRPr="009E1059" w:rsidRDefault="006310FC">
      <w:pPr>
        <w:pStyle w:val="a4"/>
        <w:numPr>
          <w:ilvl w:val="1"/>
          <w:numId w:val="4"/>
        </w:numPr>
        <w:tabs>
          <w:tab w:val="left" w:pos="1268"/>
        </w:tabs>
        <w:ind w:firstLine="580"/>
        <w:jc w:val="both"/>
        <w:rPr>
          <w:color w:val="auto"/>
        </w:rPr>
      </w:pPr>
      <w:r w:rsidRPr="009E1059">
        <w:rPr>
          <w:color w:val="auto"/>
        </w:rPr>
        <w:t>Здобува</w:t>
      </w:r>
      <w:r w:rsidR="00722997">
        <w:rPr>
          <w:color w:val="auto"/>
        </w:rPr>
        <w:t>ч</w:t>
      </w:r>
      <w:r w:rsidRPr="009E1059">
        <w:rPr>
          <w:color w:val="auto"/>
        </w:rPr>
        <w:t xml:space="preserve">і освіти професійного ліцею </w:t>
      </w:r>
      <w:r w:rsidR="00722997">
        <w:rPr>
          <w:color w:val="auto"/>
        </w:rPr>
        <w:t>–</w:t>
      </w:r>
      <w:r w:rsidRPr="009E1059">
        <w:rPr>
          <w:color w:val="auto"/>
        </w:rPr>
        <w:t xml:space="preserve"> учні, слухачі, які здобувають освіту за будь-якою формою здобуття освіти.</w:t>
      </w:r>
    </w:p>
    <w:p w14:paraId="413D30ED" w14:textId="78D3013A" w:rsidR="002C40AD" w:rsidRPr="009E1059" w:rsidRDefault="006310FC">
      <w:pPr>
        <w:pStyle w:val="a4"/>
        <w:numPr>
          <w:ilvl w:val="1"/>
          <w:numId w:val="4"/>
        </w:numPr>
        <w:tabs>
          <w:tab w:val="left" w:pos="1268"/>
        </w:tabs>
        <w:ind w:firstLine="580"/>
        <w:jc w:val="both"/>
        <w:rPr>
          <w:color w:val="auto"/>
        </w:rPr>
      </w:pPr>
      <w:r w:rsidRPr="009E1059">
        <w:rPr>
          <w:color w:val="auto"/>
        </w:rPr>
        <w:t xml:space="preserve">Учні професійного ліцею </w:t>
      </w:r>
      <w:r w:rsidR="00722997">
        <w:rPr>
          <w:color w:val="auto"/>
        </w:rPr>
        <w:t>–</w:t>
      </w:r>
      <w:r w:rsidRPr="009E1059">
        <w:rPr>
          <w:color w:val="auto"/>
        </w:rPr>
        <w:t xml:space="preserve"> це випускники закладів базової чи повної загальної середньої освіти, зараховані до професійного ліцею на здобуття освіти за програмами первинної професійної підготовки.</w:t>
      </w:r>
    </w:p>
    <w:p w14:paraId="638AB98E" w14:textId="0BFB43F6" w:rsidR="002C40AD" w:rsidRPr="009E1059" w:rsidRDefault="006310FC">
      <w:pPr>
        <w:pStyle w:val="a4"/>
        <w:numPr>
          <w:ilvl w:val="1"/>
          <w:numId w:val="4"/>
        </w:numPr>
        <w:tabs>
          <w:tab w:val="left" w:pos="1268"/>
        </w:tabs>
        <w:ind w:firstLine="580"/>
        <w:jc w:val="both"/>
        <w:rPr>
          <w:color w:val="auto"/>
        </w:rPr>
      </w:pPr>
      <w:r w:rsidRPr="009E1059">
        <w:rPr>
          <w:color w:val="auto"/>
        </w:rPr>
        <w:t xml:space="preserve">Слухачі професійного ліцею </w:t>
      </w:r>
      <w:r w:rsidR="00722997">
        <w:rPr>
          <w:color w:val="auto"/>
        </w:rPr>
        <w:t>–</w:t>
      </w:r>
      <w:r w:rsidRPr="009E1059">
        <w:rPr>
          <w:color w:val="auto"/>
        </w:rPr>
        <w:t xml:space="preserve"> це особи, зараховані до професійного ліцею на здобуття освіти за програмами професійного (професійно-технічного) навчання, перепідготовки чи підвищення кваліфікації.</w:t>
      </w:r>
    </w:p>
    <w:p w14:paraId="5BFD6509" w14:textId="77777777" w:rsidR="002C40AD" w:rsidRPr="009E1059" w:rsidRDefault="006310FC">
      <w:pPr>
        <w:pStyle w:val="a4"/>
        <w:numPr>
          <w:ilvl w:val="1"/>
          <w:numId w:val="4"/>
        </w:numPr>
        <w:tabs>
          <w:tab w:val="left" w:pos="1268"/>
        </w:tabs>
        <w:ind w:firstLine="580"/>
        <w:jc w:val="both"/>
        <w:rPr>
          <w:color w:val="auto"/>
        </w:rPr>
      </w:pPr>
      <w:r w:rsidRPr="009E1059">
        <w:rPr>
          <w:color w:val="auto"/>
        </w:rPr>
        <w:t>Права і обов’язки здобувачів освіти професійного ліцею визначаються законодавством та цим Статутом.</w:t>
      </w:r>
    </w:p>
    <w:p w14:paraId="2319EC0E" w14:textId="12FD1A7B" w:rsidR="002C40AD" w:rsidRPr="009E1059" w:rsidRDefault="006310FC" w:rsidP="00321D4B">
      <w:pPr>
        <w:pStyle w:val="a4"/>
        <w:numPr>
          <w:ilvl w:val="1"/>
          <w:numId w:val="4"/>
        </w:numPr>
        <w:tabs>
          <w:tab w:val="left" w:pos="1276"/>
        </w:tabs>
        <w:ind w:firstLine="580"/>
        <w:jc w:val="both"/>
        <w:rPr>
          <w:color w:val="auto"/>
        </w:rPr>
      </w:pPr>
      <w:r w:rsidRPr="009E1059">
        <w:rPr>
          <w:color w:val="auto"/>
        </w:rPr>
        <w:t>Здобува</w:t>
      </w:r>
      <w:r w:rsidR="00EC7683">
        <w:rPr>
          <w:color w:val="auto"/>
        </w:rPr>
        <w:t>ч</w:t>
      </w:r>
      <w:r w:rsidRPr="009E1059">
        <w:rPr>
          <w:color w:val="auto"/>
        </w:rPr>
        <w:t>і освіти професійного ліцею мають право на:</w:t>
      </w:r>
    </w:p>
    <w:p w14:paraId="34818A23" w14:textId="77777777" w:rsidR="002C40AD" w:rsidRPr="009E1059" w:rsidRDefault="006310FC">
      <w:pPr>
        <w:pStyle w:val="a4"/>
        <w:numPr>
          <w:ilvl w:val="0"/>
          <w:numId w:val="6"/>
        </w:numPr>
        <w:tabs>
          <w:tab w:val="left" w:pos="929"/>
        </w:tabs>
        <w:ind w:firstLine="580"/>
        <w:jc w:val="both"/>
        <w:rPr>
          <w:color w:val="auto"/>
        </w:rPr>
      </w:pPr>
      <w:r w:rsidRPr="009E1059">
        <w:rPr>
          <w:color w:val="auto"/>
        </w:rPr>
        <w:t>якісні освітні послуги, належні умови здобуття освіти за обраною професією;</w:t>
      </w:r>
    </w:p>
    <w:p w14:paraId="689D2B44" w14:textId="77777777" w:rsidR="002C40AD" w:rsidRPr="009E1059" w:rsidRDefault="006310FC" w:rsidP="00321D4B">
      <w:pPr>
        <w:pStyle w:val="a4"/>
        <w:numPr>
          <w:ilvl w:val="0"/>
          <w:numId w:val="6"/>
        </w:numPr>
        <w:tabs>
          <w:tab w:val="left" w:pos="993"/>
        </w:tabs>
        <w:ind w:firstLine="580"/>
        <w:jc w:val="both"/>
        <w:rPr>
          <w:color w:val="auto"/>
        </w:rPr>
      </w:pPr>
      <w:r w:rsidRPr="009E1059">
        <w:rPr>
          <w:color w:val="auto"/>
        </w:rPr>
        <w:t>справедливе та об’єктивне оцінювання результатів навчання;</w:t>
      </w:r>
    </w:p>
    <w:p w14:paraId="7091C5A3" w14:textId="77777777" w:rsidR="002C40AD" w:rsidRPr="009E1059" w:rsidRDefault="006310FC">
      <w:pPr>
        <w:pStyle w:val="a4"/>
        <w:numPr>
          <w:ilvl w:val="0"/>
          <w:numId w:val="6"/>
        </w:numPr>
        <w:tabs>
          <w:tab w:val="left" w:pos="944"/>
        </w:tabs>
        <w:ind w:firstLine="580"/>
        <w:jc w:val="both"/>
        <w:rPr>
          <w:color w:val="auto"/>
        </w:rPr>
      </w:pPr>
      <w:r w:rsidRPr="009E1059">
        <w:rPr>
          <w:color w:val="auto"/>
        </w:rPr>
        <w:t>матеріальне забезпечення в період здобуття освіти на умовах і в порядку, встановлених Кабінетом Міністрів України;</w:t>
      </w:r>
    </w:p>
    <w:p w14:paraId="2357FAAC" w14:textId="77777777" w:rsidR="002C40AD" w:rsidRPr="009E1059" w:rsidRDefault="006310FC">
      <w:pPr>
        <w:pStyle w:val="a4"/>
        <w:numPr>
          <w:ilvl w:val="0"/>
          <w:numId w:val="6"/>
        </w:numPr>
        <w:tabs>
          <w:tab w:val="left" w:pos="920"/>
        </w:tabs>
        <w:ind w:firstLine="580"/>
        <w:jc w:val="both"/>
        <w:rPr>
          <w:color w:val="auto"/>
        </w:rPr>
      </w:pPr>
      <w:r w:rsidRPr="009E1059">
        <w:rPr>
          <w:color w:val="auto"/>
        </w:rPr>
        <w:t>навчання професії за індивідуальною програмою, у тому числі за індивідуальною програмою для осіб з особливими освітніми потребами;</w:t>
      </w:r>
    </w:p>
    <w:p w14:paraId="01386717" w14:textId="77777777" w:rsidR="002C40AD" w:rsidRPr="009E1059" w:rsidRDefault="006310FC">
      <w:pPr>
        <w:pStyle w:val="a4"/>
        <w:ind w:firstLine="580"/>
        <w:jc w:val="both"/>
        <w:rPr>
          <w:color w:val="auto"/>
        </w:rPr>
      </w:pPr>
      <w:r w:rsidRPr="009E1059">
        <w:rPr>
          <w:color w:val="auto"/>
        </w:rPr>
        <w:t>ґ) безоплатне користування навчально-виробничою, культурно- спортивною, побутовою, оздоровчою базою (інфраструктурою) професійного ліцею;</w:t>
      </w:r>
    </w:p>
    <w:p w14:paraId="6BD77F39" w14:textId="77777777" w:rsidR="002C40AD" w:rsidRPr="009E1059" w:rsidRDefault="006310FC">
      <w:pPr>
        <w:pStyle w:val="a4"/>
        <w:numPr>
          <w:ilvl w:val="0"/>
          <w:numId w:val="6"/>
        </w:numPr>
        <w:tabs>
          <w:tab w:val="left" w:pos="1268"/>
        </w:tabs>
        <w:ind w:firstLine="580"/>
        <w:jc w:val="both"/>
        <w:rPr>
          <w:color w:val="auto"/>
        </w:rPr>
      </w:pPr>
      <w:r w:rsidRPr="009E1059">
        <w:rPr>
          <w:color w:val="auto"/>
        </w:rPr>
        <w:t>матеріальну допомогу;</w:t>
      </w:r>
    </w:p>
    <w:p w14:paraId="45388B72" w14:textId="77777777" w:rsidR="002C40AD" w:rsidRPr="009E1059" w:rsidRDefault="006310FC">
      <w:pPr>
        <w:pStyle w:val="a4"/>
        <w:numPr>
          <w:ilvl w:val="0"/>
          <w:numId w:val="6"/>
        </w:numPr>
        <w:tabs>
          <w:tab w:val="left" w:pos="944"/>
        </w:tabs>
        <w:ind w:firstLine="580"/>
        <w:jc w:val="both"/>
        <w:rPr>
          <w:color w:val="auto"/>
        </w:rPr>
      </w:pPr>
      <w:r w:rsidRPr="009E1059">
        <w:rPr>
          <w:color w:val="auto"/>
        </w:rPr>
        <w:t>оплату праці під час виробничого навчання і виробничої практики згідно із законодавством;</w:t>
      </w:r>
    </w:p>
    <w:p w14:paraId="254A5C6C" w14:textId="4D89794C" w:rsidR="002C40AD" w:rsidRPr="009E1059" w:rsidRDefault="00807C36" w:rsidP="00807C36">
      <w:pPr>
        <w:pStyle w:val="a4"/>
        <w:tabs>
          <w:tab w:val="left" w:pos="929"/>
        </w:tabs>
        <w:ind w:firstLine="567"/>
        <w:jc w:val="both"/>
        <w:rPr>
          <w:color w:val="auto"/>
        </w:rPr>
      </w:pPr>
      <w:r>
        <w:rPr>
          <w:color w:val="auto"/>
        </w:rPr>
        <w:t xml:space="preserve">є) </w:t>
      </w:r>
      <w:r w:rsidR="006310FC" w:rsidRPr="009E1059">
        <w:rPr>
          <w:color w:val="auto"/>
        </w:rPr>
        <w:t>безоплатне медичне обслуговування, користування засобами лікування, профілактики захворювань та зміцнення здоров’я;</w:t>
      </w:r>
    </w:p>
    <w:p w14:paraId="30C86411" w14:textId="77777777" w:rsidR="002C40AD" w:rsidRPr="009E1059" w:rsidRDefault="006310FC">
      <w:pPr>
        <w:pStyle w:val="a4"/>
        <w:numPr>
          <w:ilvl w:val="0"/>
          <w:numId w:val="6"/>
        </w:numPr>
        <w:tabs>
          <w:tab w:val="left" w:pos="992"/>
        </w:tabs>
        <w:ind w:firstLine="580"/>
        <w:jc w:val="both"/>
        <w:rPr>
          <w:color w:val="auto"/>
        </w:rPr>
      </w:pPr>
      <w:r w:rsidRPr="009E1059">
        <w:rPr>
          <w:color w:val="auto"/>
        </w:rPr>
        <w:t>щотижневий відпочинок і канікули протягом навчального року та після його закінчення;</w:t>
      </w:r>
    </w:p>
    <w:p w14:paraId="12B3A8EF" w14:textId="77777777" w:rsidR="002C40AD" w:rsidRPr="009E1059" w:rsidRDefault="006310FC">
      <w:pPr>
        <w:pStyle w:val="a4"/>
        <w:numPr>
          <w:ilvl w:val="0"/>
          <w:numId w:val="6"/>
        </w:numPr>
        <w:tabs>
          <w:tab w:val="left" w:pos="910"/>
        </w:tabs>
        <w:ind w:firstLine="580"/>
        <w:jc w:val="both"/>
        <w:rPr>
          <w:color w:val="auto"/>
        </w:rPr>
      </w:pPr>
      <w:r w:rsidRPr="009E1059">
        <w:rPr>
          <w:color w:val="auto"/>
        </w:rPr>
        <w:t>безоплатне здобуття іншої (інших) професії (професій) у випадках, визначених законодавством;</w:t>
      </w:r>
    </w:p>
    <w:p w14:paraId="11649A9D" w14:textId="79E30332" w:rsidR="002C40AD" w:rsidRPr="009E1059" w:rsidRDefault="006310FC">
      <w:pPr>
        <w:pStyle w:val="a4"/>
        <w:numPr>
          <w:ilvl w:val="0"/>
          <w:numId w:val="6"/>
        </w:numPr>
        <w:tabs>
          <w:tab w:val="left" w:pos="963"/>
        </w:tabs>
        <w:ind w:firstLine="580"/>
        <w:jc w:val="both"/>
        <w:rPr>
          <w:color w:val="auto"/>
        </w:rPr>
      </w:pPr>
      <w:r w:rsidRPr="009E1059">
        <w:rPr>
          <w:color w:val="auto"/>
        </w:rPr>
        <w:t>додаткову відпустку за місцем роботи, скорочений час та інші пільги, передбачені законодавством для осіб, які поєднують роботу зі здобуттям освіти;</w:t>
      </w:r>
    </w:p>
    <w:p w14:paraId="5B8C3EF1" w14:textId="0AFDFB46" w:rsidR="002C40AD" w:rsidRPr="009E1059" w:rsidRDefault="00807C36" w:rsidP="00807C36">
      <w:pPr>
        <w:pStyle w:val="a4"/>
        <w:tabs>
          <w:tab w:val="left" w:pos="881"/>
        </w:tabs>
        <w:ind w:firstLine="567"/>
        <w:jc w:val="both"/>
        <w:rPr>
          <w:color w:val="auto"/>
        </w:rPr>
      </w:pPr>
      <w:r>
        <w:rPr>
          <w:color w:val="auto"/>
        </w:rPr>
        <w:t xml:space="preserve">і) </w:t>
      </w:r>
      <w:r w:rsidR="006310FC" w:rsidRPr="009E1059">
        <w:rPr>
          <w:color w:val="auto"/>
        </w:rPr>
        <w:t>продовження освіти за професією, спеціальністю на основі одержаного освітньо-кваліфікаційного рівня, здобуття додаткової освіти</w:t>
      </w:r>
      <w:r>
        <w:rPr>
          <w:color w:val="auto"/>
        </w:rPr>
        <w:t xml:space="preserve"> </w:t>
      </w:r>
      <w:r w:rsidR="006310FC" w:rsidRPr="009E1059">
        <w:rPr>
          <w:color w:val="auto"/>
        </w:rPr>
        <w:t>відповідно до укладеного з професійним ліцеєм договору, у тому числі і на контрактній основі;</w:t>
      </w:r>
    </w:p>
    <w:p w14:paraId="2E578F73" w14:textId="77777777" w:rsidR="002C40AD" w:rsidRPr="009E1059" w:rsidRDefault="006310FC">
      <w:pPr>
        <w:pStyle w:val="a4"/>
        <w:ind w:firstLine="600"/>
        <w:jc w:val="both"/>
        <w:rPr>
          <w:color w:val="auto"/>
        </w:rPr>
      </w:pPr>
      <w:r w:rsidRPr="009E1059">
        <w:rPr>
          <w:color w:val="auto"/>
        </w:rPr>
        <w:lastRenderedPageBreak/>
        <w:t>ї) направлення на здобуття освіти, стажування до інших навчальних закладів, у тому числі за кордон;</w:t>
      </w:r>
    </w:p>
    <w:p w14:paraId="7026F7D4" w14:textId="77777777" w:rsidR="002C40AD" w:rsidRPr="009E1059" w:rsidRDefault="006310FC">
      <w:pPr>
        <w:pStyle w:val="a4"/>
        <w:ind w:firstLine="600"/>
        <w:jc w:val="both"/>
        <w:rPr>
          <w:color w:val="auto"/>
        </w:rPr>
      </w:pPr>
      <w:r w:rsidRPr="009E1059">
        <w:rPr>
          <w:color w:val="auto"/>
        </w:rPr>
        <w:t>й) участь у дослідно-експериментальній діяльності, конференціях, олімпіадах, виставках, конкурсах;</w:t>
      </w:r>
    </w:p>
    <w:p w14:paraId="21FE840B" w14:textId="77777777" w:rsidR="002C40AD" w:rsidRPr="009E1059" w:rsidRDefault="006310FC">
      <w:pPr>
        <w:pStyle w:val="a4"/>
        <w:numPr>
          <w:ilvl w:val="0"/>
          <w:numId w:val="6"/>
        </w:numPr>
        <w:tabs>
          <w:tab w:val="left" w:pos="941"/>
        </w:tabs>
        <w:ind w:firstLine="600"/>
        <w:jc w:val="both"/>
        <w:rPr>
          <w:color w:val="auto"/>
        </w:rPr>
      </w:pPr>
      <w:r w:rsidRPr="009E1059">
        <w:rPr>
          <w:color w:val="auto"/>
        </w:rPr>
        <w:t>особисту або через своїх представників участь у громадському самоврядуванні, в обговоренні і вирішенні питань удосконалення освітнього процесу, дослідно-експериментальної роботи, одержання стипендій, організації дозвілля, побуту тощо;</w:t>
      </w:r>
    </w:p>
    <w:p w14:paraId="3C1C4F92" w14:textId="77777777" w:rsidR="002C40AD" w:rsidRPr="009E1059" w:rsidRDefault="006310FC" w:rsidP="00807C36">
      <w:pPr>
        <w:pStyle w:val="a4"/>
        <w:numPr>
          <w:ilvl w:val="0"/>
          <w:numId w:val="6"/>
        </w:numPr>
        <w:tabs>
          <w:tab w:val="left" w:pos="993"/>
        </w:tabs>
        <w:ind w:firstLine="600"/>
        <w:jc w:val="both"/>
        <w:rPr>
          <w:color w:val="auto"/>
        </w:rPr>
      </w:pPr>
      <w:r w:rsidRPr="009E1059">
        <w:rPr>
          <w:color w:val="auto"/>
        </w:rPr>
        <w:t>участь у об’єднаннях громадян;</w:t>
      </w:r>
    </w:p>
    <w:p w14:paraId="25256902" w14:textId="77777777" w:rsidR="002C40AD" w:rsidRPr="009E1059" w:rsidRDefault="006310FC" w:rsidP="00807C36">
      <w:pPr>
        <w:pStyle w:val="a4"/>
        <w:numPr>
          <w:ilvl w:val="0"/>
          <w:numId w:val="6"/>
        </w:numPr>
        <w:tabs>
          <w:tab w:val="left" w:pos="993"/>
        </w:tabs>
        <w:ind w:firstLine="600"/>
        <w:jc w:val="both"/>
        <w:rPr>
          <w:color w:val="auto"/>
        </w:rPr>
      </w:pPr>
      <w:r w:rsidRPr="009E1059">
        <w:rPr>
          <w:color w:val="auto"/>
        </w:rPr>
        <w:t>безпечні і нешкідливі умови здобуття освіти та праці;</w:t>
      </w:r>
    </w:p>
    <w:p w14:paraId="273A4AD1" w14:textId="77777777" w:rsidR="002C40AD" w:rsidRPr="009E1059" w:rsidRDefault="006310FC">
      <w:pPr>
        <w:pStyle w:val="a4"/>
        <w:numPr>
          <w:ilvl w:val="0"/>
          <w:numId w:val="6"/>
        </w:numPr>
        <w:tabs>
          <w:tab w:val="left" w:pos="970"/>
        </w:tabs>
        <w:ind w:firstLine="600"/>
        <w:jc w:val="both"/>
        <w:rPr>
          <w:color w:val="auto"/>
        </w:rPr>
      </w:pPr>
      <w:r w:rsidRPr="009E1059">
        <w:rPr>
          <w:color w:val="auto"/>
        </w:rPr>
        <w:t>захист від будь-яких форм експлуатації, фізичного та психічного насильства, від дій педагогічних та інших працівників, які порушують права або принижують їх честь та гідність;</w:t>
      </w:r>
    </w:p>
    <w:p w14:paraId="02550CA5" w14:textId="77777777" w:rsidR="002C40AD" w:rsidRPr="009E1059" w:rsidRDefault="006310FC" w:rsidP="00807C36">
      <w:pPr>
        <w:pStyle w:val="a4"/>
        <w:numPr>
          <w:ilvl w:val="0"/>
          <w:numId w:val="6"/>
        </w:numPr>
        <w:tabs>
          <w:tab w:val="left" w:pos="993"/>
        </w:tabs>
        <w:ind w:firstLine="600"/>
        <w:jc w:val="both"/>
        <w:rPr>
          <w:color w:val="auto"/>
        </w:rPr>
      </w:pPr>
      <w:r w:rsidRPr="009E1059">
        <w:rPr>
          <w:color w:val="auto"/>
        </w:rPr>
        <w:t>інші права відповідно до законодавства.</w:t>
      </w:r>
    </w:p>
    <w:p w14:paraId="13D2CBD1" w14:textId="77777777" w:rsidR="002C40AD" w:rsidRPr="009E1059" w:rsidRDefault="006310FC">
      <w:pPr>
        <w:pStyle w:val="a4"/>
        <w:numPr>
          <w:ilvl w:val="1"/>
          <w:numId w:val="4"/>
        </w:numPr>
        <w:tabs>
          <w:tab w:val="left" w:pos="1381"/>
        </w:tabs>
        <w:ind w:firstLine="600"/>
        <w:jc w:val="both"/>
        <w:rPr>
          <w:color w:val="auto"/>
        </w:rPr>
      </w:pPr>
      <w:r w:rsidRPr="009E1059">
        <w:rPr>
          <w:color w:val="auto"/>
        </w:rPr>
        <w:t>Відволікання здобувачів освіти професійного ліцею за рахунок навчального часу на роботу і здійснення заходів, не пов’язаних з освітнім процесом, забороняється, крім випадків, передбачених законодавством.</w:t>
      </w:r>
    </w:p>
    <w:p w14:paraId="18E1DB69" w14:textId="1B0766DA" w:rsidR="002C40AD" w:rsidRPr="009E1059" w:rsidRDefault="006310FC" w:rsidP="00807C36">
      <w:pPr>
        <w:pStyle w:val="a4"/>
        <w:numPr>
          <w:ilvl w:val="1"/>
          <w:numId w:val="4"/>
        </w:numPr>
        <w:tabs>
          <w:tab w:val="left" w:pos="1276"/>
        </w:tabs>
        <w:ind w:firstLine="600"/>
        <w:jc w:val="both"/>
        <w:rPr>
          <w:color w:val="auto"/>
        </w:rPr>
      </w:pPr>
      <w:r w:rsidRPr="009E1059">
        <w:rPr>
          <w:color w:val="auto"/>
        </w:rPr>
        <w:t>Здобува</w:t>
      </w:r>
      <w:r w:rsidR="00EC7683">
        <w:rPr>
          <w:color w:val="auto"/>
        </w:rPr>
        <w:t>ч</w:t>
      </w:r>
      <w:r w:rsidRPr="009E1059">
        <w:rPr>
          <w:color w:val="auto"/>
        </w:rPr>
        <w:t>і освіти професійного ліцею зобов’язані:</w:t>
      </w:r>
    </w:p>
    <w:p w14:paraId="2BAB0464" w14:textId="77777777" w:rsidR="002C40AD" w:rsidRPr="009E1059" w:rsidRDefault="006310FC">
      <w:pPr>
        <w:pStyle w:val="a4"/>
        <w:numPr>
          <w:ilvl w:val="0"/>
          <w:numId w:val="8"/>
        </w:numPr>
        <w:tabs>
          <w:tab w:val="left" w:pos="922"/>
        </w:tabs>
        <w:ind w:firstLine="600"/>
        <w:jc w:val="both"/>
        <w:rPr>
          <w:color w:val="auto"/>
        </w:rPr>
      </w:pPr>
      <w:r w:rsidRPr="009E1059">
        <w:rPr>
          <w:color w:val="auto"/>
        </w:rPr>
        <w:t>виконувати вимоги освітніх програм і системи контролю знань, умінь, навичок, дотримуючись принципу доброчесності та досягати результатів навчання, передбачених освітнім стандартом для відповідного рівня освіти;</w:t>
      </w:r>
    </w:p>
    <w:p w14:paraId="5AD44179" w14:textId="77777777" w:rsidR="002C40AD" w:rsidRPr="009E1059" w:rsidRDefault="006310FC">
      <w:pPr>
        <w:pStyle w:val="a4"/>
        <w:numPr>
          <w:ilvl w:val="0"/>
          <w:numId w:val="8"/>
        </w:numPr>
        <w:tabs>
          <w:tab w:val="left" w:pos="955"/>
        </w:tabs>
        <w:ind w:firstLine="600"/>
        <w:jc w:val="both"/>
        <w:rPr>
          <w:color w:val="auto"/>
        </w:rPr>
      </w:pPr>
      <w:r w:rsidRPr="009E1059">
        <w:rPr>
          <w:color w:val="auto"/>
        </w:rPr>
        <w:t>поважати гідність, права, свободи та законні інтереси всіх учасників освітнього процесу, дотримуватись законодавства, моральних та етичних норм;</w:t>
      </w:r>
    </w:p>
    <w:p w14:paraId="1BE0B44C" w14:textId="06018194" w:rsidR="002C40AD" w:rsidRPr="009E1059" w:rsidRDefault="006310FC">
      <w:pPr>
        <w:pStyle w:val="a4"/>
        <w:numPr>
          <w:ilvl w:val="0"/>
          <w:numId w:val="8"/>
        </w:numPr>
        <w:tabs>
          <w:tab w:val="left" w:pos="941"/>
        </w:tabs>
        <w:ind w:firstLine="600"/>
        <w:jc w:val="both"/>
        <w:rPr>
          <w:color w:val="auto"/>
        </w:rPr>
      </w:pPr>
      <w:r w:rsidRPr="009E1059">
        <w:rPr>
          <w:color w:val="auto"/>
        </w:rPr>
        <w:t>систематично і глибоко оволодівати знаннями, практичними навичками, професійною майстерністю, підвищувати загальний культурний та громадянський рівень;</w:t>
      </w:r>
    </w:p>
    <w:p w14:paraId="16718C52" w14:textId="77777777" w:rsidR="002C40AD" w:rsidRPr="009E1059" w:rsidRDefault="006310FC" w:rsidP="00807C36">
      <w:pPr>
        <w:pStyle w:val="a4"/>
        <w:numPr>
          <w:ilvl w:val="0"/>
          <w:numId w:val="8"/>
        </w:numPr>
        <w:tabs>
          <w:tab w:val="left" w:pos="993"/>
        </w:tabs>
        <w:ind w:firstLine="600"/>
        <w:jc w:val="both"/>
        <w:rPr>
          <w:color w:val="auto"/>
        </w:rPr>
      </w:pPr>
      <w:r w:rsidRPr="009E1059">
        <w:rPr>
          <w:color w:val="auto"/>
        </w:rPr>
        <w:t>відвідувати заняття, в тому числі й за індивідуальним графіком;</w:t>
      </w:r>
    </w:p>
    <w:p w14:paraId="1D20EEEC" w14:textId="77777777" w:rsidR="002C40AD" w:rsidRPr="009E1059" w:rsidRDefault="006310FC">
      <w:pPr>
        <w:pStyle w:val="a4"/>
        <w:ind w:firstLine="600"/>
        <w:jc w:val="both"/>
        <w:rPr>
          <w:color w:val="auto"/>
        </w:rPr>
      </w:pPr>
      <w:r w:rsidRPr="009E1059">
        <w:rPr>
          <w:color w:val="auto"/>
        </w:rPr>
        <w:t>ґ) додержуватись вимог Статуту, правил внутрішнього розпорядку професійного ліцею;</w:t>
      </w:r>
    </w:p>
    <w:p w14:paraId="137A9201" w14:textId="77777777" w:rsidR="002C40AD" w:rsidRPr="009E1059" w:rsidRDefault="006310FC">
      <w:pPr>
        <w:pStyle w:val="a4"/>
        <w:numPr>
          <w:ilvl w:val="0"/>
          <w:numId w:val="8"/>
        </w:numPr>
        <w:tabs>
          <w:tab w:val="left" w:pos="946"/>
        </w:tabs>
        <w:ind w:firstLine="600"/>
        <w:jc w:val="both"/>
        <w:rPr>
          <w:color w:val="auto"/>
        </w:rPr>
      </w:pPr>
      <w:r w:rsidRPr="009E1059">
        <w:rPr>
          <w:color w:val="auto"/>
        </w:rPr>
        <w:t>виконувати під час проходження виробничої практики вимоги нормативно-правових актів, що регулюють працю робітників відповідних підприємств, установ, організацій;</w:t>
      </w:r>
    </w:p>
    <w:p w14:paraId="603FE1AA" w14:textId="77777777" w:rsidR="002C40AD" w:rsidRPr="009E1059" w:rsidRDefault="006310FC">
      <w:pPr>
        <w:pStyle w:val="a4"/>
        <w:numPr>
          <w:ilvl w:val="0"/>
          <w:numId w:val="8"/>
        </w:numPr>
        <w:tabs>
          <w:tab w:val="left" w:pos="926"/>
        </w:tabs>
        <w:ind w:firstLine="600"/>
        <w:jc w:val="both"/>
        <w:rPr>
          <w:color w:val="auto"/>
        </w:rPr>
      </w:pPr>
      <w:r w:rsidRPr="009E1059">
        <w:rPr>
          <w:color w:val="auto"/>
        </w:rPr>
        <w:t>дотримуватись правил охорони праці та техніки безпеки під час практичного навчання і виробничої практики;</w:t>
      </w:r>
    </w:p>
    <w:p w14:paraId="0DC12488" w14:textId="77777777" w:rsidR="002C40AD" w:rsidRPr="009E1059" w:rsidRDefault="006310FC">
      <w:pPr>
        <w:pStyle w:val="a4"/>
        <w:ind w:firstLine="600"/>
        <w:jc w:val="both"/>
        <w:rPr>
          <w:color w:val="auto"/>
        </w:rPr>
      </w:pPr>
      <w:r w:rsidRPr="009E1059">
        <w:rPr>
          <w:color w:val="auto"/>
        </w:rPr>
        <w:t xml:space="preserve">є) </w:t>
      </w:r>
      <w:proofErr w:type="spellStart"/>
      <w:r w:rsidRPr="009E1059">
        <w:rPr>
          <w:color w:val="auto"/>
        </w:rPr>
        <w:t>відповідально</w:t>
      </w:r>
      <w:proofErr w:type="spellEnd"/>
      <w:r w:rsidRPr="009E1059">
        <w:rPr>
          <w:color w:val="auto"/>
        </w:rPr>
        <w:t xml:space="preserve"> та дбайливо ставитися до власного здоров’я, здоров’я оточуючих, довкілля;</w:t>
      </w:r>
    </w:p>
    <w:p w14:paraId="45A32CDA" w14:textId="77777777" w:rsidR="002C40AD" w:rsidRPr="009E1059" w:rsidRDefault="006310FC">
      <w:pPr>
        <w:pStyle w:val="a4"/>
        <w:numPr>
          <w:ilvl w:val="0"/>
          <w:numId w:val="8"/>
        </w:numPr>
        <w:tabs>
          <w:tab w:val="left" w:pos="1003"/>
        </w:tabs>
        <w:ind w:firstLine="600"/>
        <w:jc w:val="both"/>
        <w:rPr>
          <w:color w:val="auto"/>
        </w:rPr>
      </w:pPr>
      <w:r w:rsidRPr="009E1059">
        <w:rPr>
          <w:color w:val="auto"/>
        </w:rPr>
        <w:t>бережно ставитись до обладнання, засобів здобуття освіти, що використовуються в освітньому процесі.</w:t>
      </w:r>
    </w:p>
    <w:p w14:paraId="1FFC90EC" w14:textId="3330D0E4" w:rsidR="002C40AD" w:rsidRPr="009E1059" w:rsidRDefault="006310FC">
      <w:pPr>
        <w:pStyle w:val="a4"/>
        <w:numPr>
          <w:ilvl w:val="1"/>
          <w:numId w:val="4"/>
        </w:numPr>
        <w:tabs>
          <w:tab w:val="left" w:pos="1238"/>
        </w:tabs>
        <w:ind w:firstLine="600"/>
        <w:jc w:val="both"/>
        <w:rPr>
          <w:color w:val="auto"/>
        </w:rPr>
      </w:pPr>
      <w:r w:rsidRPr="009E1059">
        <w:rPr>
          <w:color w:val="auto"/>
        </w:rPr>
        <w:t>Збитки, навмисно заподіяні здобувачами освіти професійному</w:t>
      </w:r>
      <w:r w:rsidR="00807C36">
        <w:rPr>
          <w:color w:val="auto"/>
        </w:rPr>
        <w:t xml:space="preserve"> </w:t>
      </w:r>
      <w:r w:rsidRPr="009E1059">
        <w:rPr>
          <w:color w:val="auto"/>
        </w:rPr>
        <w:t>ліцею, підприємству, установі, організації, відшкодовуються ними особисто або за рахунок їх батьків (опікунів) відповідно до законодавства.</w:t>
      </w:r>
    </w:p>
    <w:p w14:paraId="37506C86" w14:textId="5F020A12" w:rsidR="002C40AD" w:rsidRPr="009E1059" w:rsidRDefault="006310FC">
      <w:pPr>
        <w:pStyle w:val="a4"/>
        <w:numPr>
          <w:ilvl w:val="1"/>
          <w:numId w:val="4"/>
        </w:numPr>
        <w:tabs>
          <w:tab w:val="left" w:pos="1186"/>
        </w:tabs>
        <w:ind w:firstLine="560"/>
        <w:jc w:val="both"/>
        <w:rPr>
          <w:color w:val="auto"/>
        </w:rPr>
      </w:pPr>
      <w:r w:rsidRPr="009E1059">
        <w:rPr>
          <w:color w:val="auto"/>
        </w:rPr>
        <w:t xml:space="preserve">За невиконання обов’язків і систематичне порушення Статуту, правил внутрішнього розпорядку професійного ліцею, незадовільну успішність до </w:t>
      </w:r>
      <w:r w:rsidRPr="009E1059">
        <w:rPr>
          <w:color w:val="auto"/>
        </w:rPr>
        <w:lastRenderedPageBreak/>
        <w:t>здобува</w:t>
      </w:r>
      <w:r w:rsidR="00EC7683">
        <w:rPr>
          <w:color w:val="auto"/>
        </w:rPr>
        <w:t>ч</w:t>
      </w:r>
      <w:r w:rsidRPr="009E1059">
        <w:rPr>
          <w:color w:val="auto"/>
        </w:rPr>
        <w:t>а освіти застосовуються такі заходи впливу як попередження, догана, відрахування з професійного ліцею. Заходи впливу до здобува</w:t>
      </w:r>
      <w:r w:rsidR="00EC7683">
        <w:rPr>
          <w:color w:val="auto"/>
        </w:rPr>
        <w:t>ч</w:t>
      </w:r>
      <w:r w:rsidRPr="009E1059">
        <w:rPr>
          <w:color w:val="auto"/>
        </w:rPr>
        <w:t>а освіти професійного ліцею застосовуються на підставі подання класного керівника, викладача, майстра виробничого навчання або інших педагогічних працівників та оформлюються наказом керівника професійного ліцею.</w:t>
      </w:r>
    </w:p>
    <w:p w14:paraId="236032C3" w14:textId="77777777" w:rsidR="002C40AD" w:rsidRPr="009E1059" w:rsidRDefault="006310FC">
      <w:pPr>
        <w:pStyle w:val="a4"/>
        <w:ind w:firstLine="560"/>
        <w:jc w:val="both"/>
        <w:rPr>
          <w:color w:val="auto"/>
        </w:rPr>
      </w:pPr>
      <w:r w:rsidRPr="009E1059">
        <w:rPr>
          <w:color w:val="auto"/>
        </w:rPr>
        <w:t>Порядок застосування заходів впливу до здобувачів освіти професійного ліцею визначається Статутом та правилами внутрішнього розпорядку.</w:t>
      </w:r>
    </w:p>
    <w:p w14:paraId="3C8833C3" w14:textId="5FD8DFC0" w:rsidR="002C40AD" w:rsidRPr="009E1059" w:rsidRDefault="006310FC">
      <w:pPr>
        <w:pStyle w:val="a4"/>
        <w:numPr>
          <w:ilvl w:val="1"/>
          <w:numId w:val="4"/>
        </w:numPr>
        <w:tabs>
          <w:tab w:val="left" w:pos="1214"/>
        </w:tabs>
        <w:ind w:firstLine="560"/>
        <w:jc w:val="both"/>
        <w:rPr>
          <w:color w:val="auto"/>
        </w:rPr>
      </w:pPr>
      <w:r w:rsidRPr="009E1059">
        <w:rPr>
          <w:color w:val="auto"/>
        </w:rPr>
        <w:t>Здобувач освіти може бути відрахований з професійного ліцею за</w:t>
      </w:r>
      <w:r w:rsidR="00807C36">
        <w:rPr>
          <w:color w:val="auto"/>
        </w:rPr>
        <w:t>:</w:t>
      </w:r>
    </w:p>
    <w:p w14:paraId="5036A046" w14:textId="3DF49D24" w:rsidR="002C40AD" w:rsidRPr="009E1059" w:rsidRDefault="00EC7683">
      <w:pPr>
        <w:pStyle w:val="a4"/>
        <w:ind w:firstLine="560"/>
        <w:jc w:val="both"/>
        <w:rPr>
          <w:color w:val="auto"/>
        </w:rPr>
      </w:pPr>
      <w:r>
        <w:rPr>
          <w:color w:val="auto"/>
        </w:rPr>
        <w:t>а)</w:t>
      </w:r>
      <w:r w:rsidR="006310FC" w:rsidRPr="009E1059">
        <w:rPr>
          <w:color w:val="auto"/>
        </w:rPr>
        <w:t xml:space="preserve"> власним бажанням;</w:t>
      </w:r>
    </w:p>
    <w:p w14:paraId="5AAF6E80" w14:textId="77777777" w:rsidR="002C40AD" w:rsidRPr="009E1059" w:rsidRDefault="006310FC">
      <w:pPr>
        <w:pStyle w:val="a4"/>
        <w:numPr>
          <w:ilvl w:val="0"/>
          <w:numId w:val="9"/>
        </w:numPr>
        <w:tabs>
          <w:tab w:val="left" w:pos="920"/>
        </w:tabs>
        <w:ind w:firstLine="560"/>
        <w:jc w:val="both"/>
        <w:rPr>
          <w:color w:val="auto"/>
        </w:rPr>
      </w:pPr>
      <w:r w:rsidRPr="009E1059">
        <w:rPr>
          <w:color w:val="auto"/>
        </w:rPr>
        <w:t>незадовільні успішність, поведінку;</w:t>
      </w:r>
    </w:p>
    <w:p w14:paraId="172F12DF" w14:textId="77777777" w:rsidR="002C40AD" w:rsidRPr="009E1059" w:rsidRDefault="006310FC">
      <w:pPr>
        <w:pStyle w:val="a4"/>
        <w:numPr>
          <w:ilvl w:val="0"/>
          <w:numId w:val="9"/>
        </w:numPr>
        <w:tabs>
          <w:tab w:val="left" w:pos="910"/>
        </w:tabs>
        <w:ind w:firstLine="560"/>
        <w:jc w:val="both"/>
        <w:rPr>
          <w:color w:val="auto"/>
        </w:rPr>
      </w:pPr>
      <w:r w:rsidRPr="009E1059">
        <w:rPr>
          <w:color w:val="auto"/>
        </w:rPr>
        <w:t>невиконання вимог освітніх програм та робочих навчальних планів;</w:t>
      </w:r>
    </w:p>
    <w:p w14:paraId="03F3BDD9" w14:textId="77777777" w:rsidR="002C40AD" w:rsidRPr="009E1059" w:rsidRDefault="006310FC">
      <w:pPr>
        <w:pStyle w:val="a4"/>
        <w:numPr>
          <w:ilvl w:val="0"/>
          <w:numId w:val="9"/>
        </w:numPr>
        <w:tabs>
          <w:tab w:val="left" w:pos="881"/>
        </w:tabs>
        <w:ind w:firstLine="560"/>
        <w:jc w:val="both"/>
        <w:rPr>
          <w:color w:val="auto"/>
        </w:rPr>
      </w:pPr>
      <w:proofErr w:type="spellStart"/>
      <w:r w:rsidRPr="009E1059">
        <w:rPr>
          <w:color w:val="auto"/>
        </w:rPr>
        <w:t>вироком</w:t>
      </w:r>
      <w:proofErr w:type="spellEnd"/>
      <w:r w:rsidRPr="009E1059">
        <w:rPr>
          <w:color w:val="auto"/>
        </w:rPr>
        <w:t xml:space="preserve"> суду, що набрав законної сили;</w:t>
      </w:r>
    </w:p>
    <w:p w14:paraId="38C6D03A" w14:textId="7E1804A1" w:rsidR="002C40AD" w:rsidRPr="009E1059" w:rsidRDefault="00807C36" w:rsidP="00807C36">
      <w:pPr>
        <w:pStyle w:val="a4"/>
        <w:tabs>
          <w:tab w:val="left" w:pos="864"/>
        </w:tabs>
        <w:ind w:left="560" w:firstLine="0"/>
        <w:jc w:val="both"/>
        <w:rPr>
          <w:color w:val="auto"/>
        </w:rPr>
      </w:pPr>
      <w:r w:rsidRPr="009E1059">
        <w:rPr>
          <w:color w:val="auto"/>
        </w:rPr>
        <w:t>ґ)</w:t>
      </w:r>
      <w:r>
        <w:rPr>
          <w:color w:val="auto"/>
        </w:rPr>
        <w:t xml:space="preserve"> </w:t>
      </w:r>
      <w:r w:rsidR="006310FC" w:rsidRPr="009E1059">
        <w:rPr>
          <w:color w:val="auto"/>
        </w:rPr>
        <w:t>грубі порушення навчальної дисципліни або правил внутрішнього розпорядку професійного ліцею;</w:t>
      </w:r>
    </w:p>
    <w:p w14:paraId="3E2F02DC" w14:textId="77777777" w:rsidR="002C40AD" w:rsidRPr="009E1059" w:rsidRDefault="006310FC">
      <w:pPr>
        <w:pStyle w:val="a4"/>
        <w:numPr>
          <w:ilvl w:val="0"/>
          <w:numId w:val="9"/>
        </w:numPr>
        <w:tabs>
          <w:tab w:val="left" w:pos="924"/>
        </w:tabs>
        <w:ind w:firstLine="560"/>
        <w:jc w:val="both"/>
        <w:rPr>
          <w:color w:val="auto"/>
        </w:rPr>
      </w:pPr>
      <w:r w:rsidRPr="009E1059">
        <w:rPr>
          <w:color w:val="auto"/>
        </w:rPr>
        <w:t>станом здоров’я;</w:t>
      </w:r>
    </w:p>
    <w:p w14:paraId="2C8D77D5" w14:textId="77777777" w:rsidR="002C40AD" w:rsidRPr="009E1059" w:rsidRDefault="006310FC">
      <w:pPr>
        <w:pStyle w:val="a4"/>
        <w:numPr>
          <w:ilvl w:val="0"/>
          <w:numId w:val="9"/>
        </w:numPr>
        <w:tabs>
          <w:tab w:val="left" w:pos="905"/>
        </w:tabs>
        <w:ind w:firstLine="560"/>
        <w:jc w:val="both"/>
        <w:rPr>
          <w:color w:val="auto"/>
        </w:rPr>
      </w:pPr>
      <w:r w:rsidRPr="009E1059">
        <w:rPr>
          <w:color w:val="auto"/>
        </w:rPr>
        <w:t>переведенням, за його згодою, до іншого закладу освіти.</w:t>
      </w:r>
    </w:p>
    <w:p w14:paraId="4A3AEBE9" w14:textId="77777777" w:rsidR="002C40AD" w:rsidRPr="009E1059" w:rsidRDefault="006310FC">
      <w:pPr>
        <w:pStyle w:val="a4"/>
        <w:ind w:firstLine="560"/>
        <w:jc w:val="both"/>
        <w:rPr>
          <w:color w:val="auto"/>
        </w:rPr>
      </w:pPr>
      <w:r w:rsidRPr="009E1059">
        <w:rPr>
          <w:color w:val="auto"/>
        </w:rPr>
        <w:t>Здобувач освіти при відрахуванні з професійного ліцею може бути атестований за досягнутим рівнем кваліфікації.</w:t>
      </w:r>
    </w:p>
    <w:p w14:paraId="51793910" w14:textId="3446E40C" w:rsidR="002C40AD" w:rsidRPr="009E1059" w:rsidRDefault="00807C36">
      <w:pPr>
        <w:pStyle w:val="a4"/>
        <w:ind w:firstLine="560"/>
        <w:jc w:val="both"/>
        <w:rPr>
          <w:color w:val="auto"/>
        </w:rPr>
      </w:pPr>
      <w:r>
        <w:rPr>
          <w:color w:val="auto"/>
        </w:rPr>
        <w:t>4.</w:t>
      </w:r>
      <w:r w:rsidR="006310FC" w:rsidRPr="009E1059">
        <w:rPr>
          <w:color w:val="auto"/>
        </w:rPr>
        <w:t>11. За досягнення результатів високого рівня у здобутті освіти та в оволодінні професією, за активну участь у виробничій діяльності та за інші досягнення застосовуються форми морального та матеріального заохочення здобувачів освіти: подяка, грамота, почесна грамота, нагородження цінним подарунком, преміювання.</w:t>
      </w:r>
    </w:p>
    <w:p w14:paraId="328EF879" w14:textId="6BFCA10E" w:rsidR="002C40AD" w:rsidRPr="009E1059" w:rsidRDefault="006310FC">
      <w:pPr>
        <w:pStyle w:val="a4"/>
        <w:ind w:firstLine="560"/>
        <w:jc w:val="both"/>
        <w:rPr>
          <w:color w:val="auto"/>
        </w:rPr>
      </w:pPr>
      <w:r w:rsidRPr="009E1059">
        <w:rPr>
          <w:color w:val="auto"/>
        </w:rPr>
        <w:t xml:space="preserve">Для матеріального заохочення здобувачів освіти у професійному ліцеї </w:t>
      </w:r>
      <w:r w:rsidR="00EC7683">
        <w:rPr>
          <w:color w:val="auto"/>
        </w:rPr>
        <w:t>у</w:t>
      </w:r>
      <w:r w:rsidRPr="009E1059">
        <w:rPr>
          <w:color w:val="auto"/>
        </w:rPr>
        <w:t>творюються в установленому порядку фонди матеріального заохочення, формуються за рахунок доходів від виробничої діяльності та з</w:t>
      </w:r>
      <w:r w:rsidR="00EC7683">
        <w:rPr>
          <w:color w:val="auto"/>
        </w:rPr>
        <w:t>алу</w:t>
      </w:r>
      <w:r w:rsidRPr="009E1059">
        <w:rPr>
          <w:color w:val="auto"/>
        </w:rPr>
        <w:t>чення коштів підприємств, установ, організацій, громадян.</w:t>
      </w:r>
    </w:p>
    <w:p w14:paraId="142AB036" w14:textId="77777777" w:rsidR="00807C36" w:rsidRDefault="006310FC" w:rsidP="00807C36">
      <w:pPr>
        <w:pStyle w:val="a4"/>
        <w:numPr>
          <w:ilvl w:val="1"/>
          <w:numId w:val="18"/>
        </w:numPr>
        <w:tabs>
          <w:tab w:val="left" w:pos="1186"/>
        </w:tabs>
        <w:ind w:left="142" w:firstLine="425"/>
        <w:jc w:val="both"/>
        <w:rPr>
          <w:color w:val="auto"/>
        </w:rPr>
      </w:pPr>
      <w:r w:rsidRPr="009E1059">
        <w:rPr>
          <w:color w:val="auto"/>
        </w:rPr>
        <w:t xml:space="preserve">Час здобуття освіти у професійному ліцеї зараховується до </w:t>
      </w:r>
      <w:r w:rsidR="00EC7683">
        <w:rPr>
          <w:color w:val="auto"/>
        </w:rPr>
        <w:t>з</w:t>
      </w:r>
      <w:r w:rsidRPr="009E1059">
        <w:rPr>
          <w:color w:val="auto"/>
        </w:rPr>
        <w:t>а</w:t>
      </w:r>
      <w:r w:rsidR="00EC7683">
        <w:rPr>
          <w:color w:val="auto"/>
        </w:rPr>
        <w:t>г</w:t>
      </w:r>
      <w:r w:rsidRPr="009E1059">
        <w:rPr>
          <w:color w:val="auto"/>
        </w:rPr>
        <w:t>ального трудового стажу здобува</w:t>
      </w:r>
      <w:r w:rsidR="00EC7683">
        <w:rPr>
          <w:color w:val="auto"/>
        </w:rPr>
        <w:t>ч</w:t>
      </w:r>
      <w:r w:rsidRPr="009E1059">
        <w:rPr>
          <w:color w:val="auto"/>
        </w:rPr>
        <w:t>а освіти.</w:t>
      </w:r>
    </w:p>
    <w:p w14:paraId="5652076B" w14:textId="33D52CF6" w:rsidR="002C40AD" w:rsidRPr="00807C36" w:rsidRDefault="006310FC" w:rsidP="00807C36">
      <w:pPr>
        <w:pStyle w:val="a4"/>
        <w:numPr>
          <w:ilvl w:val="1"/>
          <w:numId w:val="18"/>
        </w:numPr>
        <w:tabs>
          <w:tab w:val="left" w:pos="1186"/>
        </w:tabs>
        <w:ind w:left="142" w:firstLine="425"/>
        <w:jc w:val="both"/>
        <w:rPr>
          <w:color w:val="auto"/>
        </w:rPr>
      </w:pPr>
      <w:r w:rsidRPr="00807C36">
        <w:rPr>
          <w:color w:val="auto"/>
        </w:rPr>
        <w:t>Випускникам, які здобували освіту за денною формою навчання менш ніж 10 місяців, час навчання зараховується до трудового стажу,  дає право на щорічну основну відпустку.</w:t>
      </w:r>
    </w:p>
    <w:p w14:paraId="23F37534" w14:textId="58AA7AE5" w:rsidR="002C40AD" w:rsidRPr="009E1059" w:rsidRDefault="006310FC">
      <w:pPr>
        <w:pStyle w:val="a4"/>
        <w:ind w:firstLine="560"/>
        <w:jc w:val="both"/>
        <w:rPr>
          <w:color w:val="auto"/>
        </w:rPr>
      </w:pPr>
      <w:r w:rsidRPr="009E1059">
        <w:rPr>
          <w:color w:val="auto"/>
        </w:rPr>
        <w:t xml:space="preserve">Випускникам, які навчалися за державним та/або регіональним </w:t>
      </w:r>
      <w:r w:rsidR="00C60879">
        <w:rPr>
          <w:color w:val="auto"/>
        </w:rPr>
        <w:t>замо</w:t>
      </w:r>
      <w:r w:rsidRPr="009E1059">
        <w:rPr>
          <w:color w:val="auto"/>
        </w:rPr>
        <w:t xml:space="preserve">вленням, створюються умови для працевлаштування відповідно до </w:t>
      </w:r>
      <w:r w:rsidR="00C60879">
        <w:rPr>
          <w:color w:val="auto"/>
        </w:rPr>
        <w:t xml:space="preserve">здобутої </w:t>
      </w:r>
      <w:r w:rsidRPr="009E1059">
        <w:rPr>
          <w:color w:val="auto"/>
        </w:rPr>
        <w:t>професії згідно із законодавством.</w:t>
      </w:r>
    </w:p>
    <w:p w14:paraId="4DD0AA27" w14:textId="77777777" w:rsidR="00807C36" w:rsidRDefault="006310FC" w:rsidP="00807C36">
      <w:pPr>
        <w:pStyle w:val="a4"/>
        <w:ind w:firstLine="560"/>
        <w:jc w:val="both"/>
        <w:rPr>
          <w:color w:val="auto"/>
        </w:rPr>
      </w:pPr>
      <w:r w:rsidRPr="009E1059">
        <w:rPr>
          <w:color w:val="auto"/>
        </w:rPr>
        <w:t>Інші питання соціального захисту здобувачів освіти професійного</w:t>
      </w:r>
      <w:r w:rsidR="00807C36">
        <w:rPr>
          <w:color w:val="auto"/>
        </w:rPr>
        <w:t xml:space="preserve"> </w:t>
      </w:r>
      <w:r w:rsidRPr="009E1059">
        <w:rPr>
          <w:color w:val="auto"/>
        </w:rPr>
        <w:t>ліцею регулюються законодавством.</w:t>
      </w:r>
    </w:p>
    <w:p w14:paraId="44406BD7" w14:textId="0C167AE6" w:rsidR="002C40AD" w:rsidRDefault="006310FC" w:rsidP="00807C36">
      <w:pPr>
        <w:pStyle w:val="a4"/>
        <w:numPr>
          <w:ilvl w:val="1"/>
          <w:numId w:val="18"/>
        </w:numPr>
        <w:ind w:left="0" w:firstLine="567"/>
        <w:jc w:val="both"/>
        <w:rPr>
          <w:color w:val="auto"/>
        </w:rPr>
      </w:pPr>
      <w:r w:rsidRPr="009E1059">
        <w:rPr>
          <w:color w:val="auto"/>
        </w:rPr>
        <w:t>Учневі професійного ліцею видається учнівський квиток встановленого зразка.</w:t>
      </w:r>
    </w:p>
    <w:p w14:paraId="6A354ED5" w14:textId="77777777" w:rsidR="00807C36" w:rsidRPr="009E1059" w:rsidRDefault="00807C36" w:rsidP="00807C36">
      <w:pPr>
        <w:pStyle w:val="a4"/>
        <w:ind w:left="567" w:firstLine="0"/>
        <w:jc w:val="both"/>
        <w:rPr>
          <w:color w:val="auto"/>
        </w:rPr>
      </w:pPr>
    </w:p>
    <w:p w14:paraId="7675E46E" w14:textId="77777777" w:rsidR="002C40AD" w:rsidRPr="009E1059" w:rsidRDefault="006310FC">
      <w:pPr>
        <w:pStyle w:val="30"/>
        <w:keepNext/>
        <w:keepLines/>
        <w:numPr>
          <w:ilvl w:val="0"/>
          <w:numId w:val="11"/>
        </w:numPr>
        <w:tabs>
          <w:tab w:val="left" w:pos="336"/>
        </w:tabs>
        <w:spacing w:after="300"/>
        <w:rPr>
          <w:color w:val="auto"/>
        </w:rPr>
      </w:pPr>
      <w:bookmarkStart w:id="6" w:name="bookmark12"/>
      <w:r w:rsidRPr="009E1059">
        <w:rPr>
          <w:color w:val="auto"/>
        </w:rPr>
        <w:t>Педагогічні працівники</w:t>
      </w:r>
      <w:bookmarkEnd w:id="6"/>
    </w:p>
    <w:p w14:paraId="23C93B2F" w14:textId="77777777" w:rsidR="002C40AD" w:rsidRPr="009E1059" w:rsidRDefault="006310FC">
      <w:pPr>
        <w:pStyle w:val="a4"/>
        <w:numPr>
          <w:ilvl w:val="1"/>
          <w:numId w:val="11"/>
        </w:numPr>
        <w:tabs>
          <w:tab w:val="left" w:pos="1198"/>
        </w:tabs>
        <w:ind w:firstLine="600"/>
        <w:jc w:val="both"/>
        <w:rPr>
          <w:color w:val="auto"/>
        </w:rPr>
      </w:pPr>
      <w:r w:rsidRPr="009E1059">
        <w:rPr>
          <w:color w:val="auto"/>
        </w:rPr>
        <w:t xml:space="preserve">Перелік посад педагогічних працівників професійного ліцею, їх </w:t>
      </w:r>
      <w:r w:rsidRPr="009E1059">
        <w:rPr>
          <w:color w:val="auto"/>
        </w:rPr>
        <w:lastRenderedPageBreak/>
        <w:t>права, обов’язки, відповідальність та соціальні гарантії визначаються Конституцією України, Кодексом законів про працю України, законами України «Про освіту», «Про професійну (професійно-технічну) освіту» та іншими нормативно-правовими актами.</w:t>
      </w:r>
    </w:p>
    <w:p w14:paraId="79F05136" w14:textId="77777777" w:rsidR="002C40AD" w:rsidRPr="009E1059" w:rsidRDefault="006310FC">
      <w:pPr>
        <w:pStyle w:val="a4"/>
        <w:numPr>
          <w:ilvl w:val="1"/>
          <w:numId w:val="11"/>
        </w:numPr>
        <w:tabs>
          <w:tab w:val="left" w:pos="1198"/>
        </w:tabs>
        <w:ind w:firstLine="600"/>
        <w:jc w:val="both"/>
        <w:rPr>
          <w:color w:val="auto"/>
        </w:rPr>
      </w:pPr>
      <w:r w:rsidRPr="009E1059">
        <w:rPr>
          <w:color w:val="auto"/>
        </w:rPr>
        <w:t xml:space="preserve">Педагогічною діяльністю у професійному ліцеї займаються особи, які мають відповідну професійну освіту та </w:t>
      </w:r>
      <w:proofErr w:type="spellStart"/>
      <w:r w:rsidRPr="009E1059">
        <w:rPr>
          <w:color w:val="auto"/>
        </w:rPr>
        <w:t>професійно</w:t>
      </w:r>
      <w:proofErr w:type="spellEnd"/>
      <w:r w:rsidRPr="009E1059">
        <w:rPr>
          <w:color w:val="auto"/>
        </w:rPr>
        <w:t>-педагогічну підготовку, моральні якості і фізичний стан яких дає змогу виконувати обов’язки педагогічного працівника. До педагогічних відносяться працівники, визначені законодавством.</w:t>
      </w:r>
    </w:p>
    <w:p w14:paraId="13688E57" w14:textId="77777777" w:rsidR="002C40AD" w:rsidRPr="009E1059" w:rsidRDefault="006310FC">
      <w:pPr>
        <w:pStyle w:val="a4"/>
        <w:ind w:firstLine="600"/>
        <w:jc w:val="both"/>
        <w:rPr>
          <w:color w:val="auto"/>
        </w:rPr>
      </w:pPr>
      <w:r w:rsidRPr="009E1059">
        <w:rPr>
          <w:color w:val="auto"/>
        </w:rPr>
        <w:t xml:space="preserve">На посади педагогічних працівників професійного ліцею можуть призначатися фахівці виробництва, сфери послуг, які мають вищу освіту і здобули відповідну </w:t>
      </w:r>
      <w:proofErr w:type="spellStart"/>
      <w:r w:rsidRPr="009E1059">
        <w:rPr>
          <w:color w:val="auto"/>
        </w:rPr>
        <w:t>професійно</w:t>
      </w:r>
      <w:proofErr w:type="spellEnd"/>
      <w:r w:rsidRPr="009E1059">
        <w:rPr>
          <w:color w:val="auto"/>
        </w:rPr>
        <w:t>-педагогічну підготовку.</w:t>
      </w:r>
    </w:p>
    <w:p w14:paraId="2D294DB0" w14:textId="77777777" w:rsidR="002C40AD" w:rsidRPr="009E1059" w:rsidRDefault="006310FC">
      <w:pPr>
        <w:pStyle w:val="a4"/>
        <w:ind w:firstLine="600"/>
        <w:jc w:val="both"/>
        <w:rPr>
          <w:color w:val="auto"/>
        </w:rPr>
      </w:pPr>
      <w:r w:rsidRPr="009E1059">
        <w:rPr>
          <w:color w:val="auto"/>
        </w:rPr>
        <w:t>Вимоги до педагогічних працівників професійного ліцею визначаються кваліфікаційними характеристиками, що затверджуються в установленому порядку.</w:t>
      </w:r>
    </w:p>
    <w:p w14:paraId="2496279D" w14:textId="77777777" w:rsidR="002C40AD" w:rsidRPr="009E1059" w:rsidRDefault="006310FC">
      <w:pPr>
        <w:pStyle w:val="a4"/>
        <w:numPr>
          <w:ilvl w:val="1"/>
          <w:numId w:val="11"/>
        </w:numPr>
        <w:tabs>
          <w:tab w:val="left" w:pos="1198"/>
        </w:tabs>
        <w:ind w:firstLine="600"/>
        <w:jc w:val="both"/>
        <w:rPr>
          <w:color w:val="auto"/>
        </w:rPr>
      </w:pPr>
      <w:r w:rsidRPr="009E1059">
        <w:rPr>
          <w:color w:val="auto"/>
        </w:rPr>
        <w:t>Для визначення відповідності педагогічного працівника професійного ліцею займаній посаді, рівня його кваліфікації проводиться обов'язкова атестація з періодичністю та у порядку, визначеному законодавством.</w:t>
      </w:r>
    </w:p>
    <w:p w14:paraId="2F7A813C" w14:textId="77777777" w:rsidR="002C40AD" w:rsidRPr="009E1059" w:rsidRDefault="006310FC">
      <w:pPr>
        <w:pStyle w:val="a4"/>
        <w:ind w:firstLine="600"/>
        <w:jc w:val="both"/>
        <w:rPr>
          <w:color w:val="auto"/>
        </w:rPr>
      </w:pPr>
      <w:r w:rsidRPr="009E1059">
        <w:rPr>
          <w:color w:val="auto"/>
        </w:rPr>
        <w:t>Рішення атестаційної комісії є підставою для присвоєння педагогічному працівникові відповідної категорії, педагогічного звання, встановлення тарифного розряду або звільнення його з роботи в порядку, передбаченому законодавством.</w:t>
      </w:r>
    </w:p>
    <w:p w14:paraId="09BCB46A" w14:textId="77777777" w:rsidR="002C40AD" w:rsidRPr="009E1059" w:rsidRDefault="006310FC">
      <w:pPr>
        <w:pStyle w:val="a4"/>
        <w:numPr>
          <w:ilvl w:val="1"/>
          <w:numId w:val="11"/>
        </w:numPr>
        <w:tabs>
          <w:tab w:val="left" w:pos="1198"/>
        </w:tabs>
        <w:ind w:firstLine="600"/>
        <w:jc w:val="both"/>
        <w:rPr>
          <w:color w:val="auto"/>
        </w:rPr>
      </w:pPr>
      <w:r w:rsidRPr="009E1059">
        <w:rPr>
          <w:color w:val="auto"/>
        </w:rPr>
        <w:t>Приймає на роботу та звільняє з роботи працівників професійного ліцею директор у порядку, визначеному законодавством.</w:t>
      </w:r>
    </w:p>
    <w:p w14:paraId="27620347" w14:textId="77777777" w:rsidR="002C40AD" w:rsidRPr="009E1059" w:rsidRDefault="006310FC" w:rsidP="00532957">
      <w:pPr>
        <w:pStyle w:val="a4"/>
        <w:numPr>
          <w:ilvl w:val="1"/>
          <w:numId w:val="11"/>
        </w:numPr>
        <w:tabs>
          <w:tab w:val="left" w:pos="1134"/>
        </w:tabs>
        <w:ind w:firstLine="600"/>
        <w:jc w:val="both"/>
        <w:rPr>
          <w:color w:val="auto"/>
        </w:rPr>
      </w:pPr>
      <w:r w:rsidRPr="009E1059">
        <w:rPr>
          <w:color w:val="auto"/>
        </w:rPr>
        <w:t>Педагогічні працівники професійного ліцею мають право на:</w:t>
      </w:r>
    </w:p>
    <w:p w14:paraId="76247A2E" w14:textId="77777777" w:rsidR="002C40AD" w:rsidRPr="009E1059" w:rsidRDefault="006310FC">
      <w:pPr>
        <w:pStyle w:val="a4"/>
        <w:numPr>
          <w:ilvl w:val="0"/>
          <w:numId w:val="12"/>
        </w:numPr>
        <w:tabs>
          <w:tab w:val="left" w:pos="891"/>
        </w:tabs>
        <w:ind w:firstLine="560"/>
        <w:jc w:val="both"/>
        <w:rPr>
          <w:color w:val="auto"/>
        </w:rPr>
      </w:pPr>
      <w:r w:rsidRPr="009E1059">
        <w:rPr>
          <w:color w:val="auto"/>
        </w:rPr>
        <w:t>належні умови та оплату праці відповідно до законодавства;</w:t>
      </w:r>
    </w:p>
    <w:p w14:paraId="70702A2C" w14:textId="2A9DC16F" w:rsidR="002C40AD" w:rsidRPr="009E1059" w:rsidRDefault="006310FC" w:rsidP="00532957">
      <w:pPr>
        <w:pStyle w:val="a4"/>
        <w:numPr>
          <w:ilvl w:val="0"/>
          <w:numId w:val="12"/>
        </w:numPr>
        <w:tabs>
          <w:tab w:val="left" w:pos="957"/>
        </w:tabs>
        <w:ind w:left="160" w:firstLine="407"/>
        <w:jc w:val="both"/>
        <w:rPr>
          <w:color w:val="auto"/>
        </w:rPr>
      </w:pPr>
      <w:r w:rsidRPr="009E1059">
        <w:rPr>
          <w:color w:val="auto"/>
        </w:rPr>
        <w:t xml:space="preserve">щорічну основну відпустку тривалістю та у порядку, визначеному та </w:t>
      </w:r>
      <w:r w:rsidR="00C60879">
        <w:rPr>
          <w:color w:val="auto"/>
        </w:rPr>
        <w:t>за</w:t>
      </w:r>
      <w:r w:rsidRPr="009E1059">
        <w:rPr>
          <w:color w:val="auto"/>
        </w:rPr>
        <w:t>твердженому Кабінетом Міністрів України;</w:t>
      </w:r>
    </w:p>
    <w:p w14:paraId="1A0ED6BE" w14:textId="5F0DD61F" w:rsidR="002C40AD" w:rsidRPr="009E1059" w:rsidRDefault="006310FC">
      <w:pPr>
        <w:pStyle w:val="a4"/>
        <w:numPr>
          <w:ilvl w:val="0"/>
          <w:numId w:val="12"/>
        </w:numPr>
        <w:tabs>
          <w:tab w:val="left" w:pos="927"/>
        </w:tabs>
        <w:ind w:firstLine="600"/>
        <w:jc w:val="both"/>
        <w:rPr>
          <w:color w:val="auto"/>
        </w:rPr>
      </w:pPr>
      <w:r w:rsidRPr="009E1059">
        <w:rPr>
          <w:color w:val="auto"/>
        </w:rPr>
        <w:t xml:space="preserve">матеріальне, житлово-побутове, медичне та соціальне забезпечення </w:t>
      </w:r>
      <w:r w:rsidR="00C60879">
        <w:rPr>
          <w:color w:val="auto"/>
        </w:rPr>
        <w:t>відп</w:t>
      </w:r>
      <w:r w:rsidRPr="009E1059">
        <w:rPr>
          <w:color w:val="auto"/>
        </w:rPr>
        <w:t>овідно до встановлених норм і пільг;</w:t>
      </w:r>
    </w:p>
    <w:p w14:paraId="4650FB22" w14:textId="77777777" w:rsidR="002C40AD" w:rsidRPr="009E1059" w:rsidRDefault="006310FC">
      <w:pPr>
        <w:pStyle w:val="a4"/>
        <w:numPr>
          <w:ilvl w:val="0"/>
          <w:numId w:val="12"/>
        </w:numPr>
        <w:tabs>
          <w:tab w:val="left" w:pos="903"/>
        </w:tabs>
        <w:ind w:firstLine="600"/>
        <w:jc w:val="both"/>
        <w:rPr>
          <w:color w:val="auto"/>
        </w:rPr>
      </w:pPr>
      <w:r w:rsidRPr="009E1059">
        <w:rPr>
          <w:color w:val="auto"/>
        </w:rPr>
        <w:t>користування навчально-виробничою, культурно-спортивною, збутовою та оздоровчою базою (інфраструктурою) професійного ліцею відповідно до його призначення;</w:t>
      </w:r>
    </w:p>
    <w:p w14:paraId="2BBF2577" w14:textId="7C8255D0" w:rsidR="002C40AD" w:rsidRPr="009E1059" w:rsidRDefault="00BD67C2">
      <w:pPr>
        <w:pStyle w:val="a4"/>
        <w:ind w:left="160" w:firstLine="440"/>
        <w:jc w:val="both"/>
        <w:rPr>
          <w:color w:val="auto"/>
        </w:rPr>
      </w:pPr>
      <w:r>
        <w:rPr>
          <w:color w:val="auto"/>
        </w:rPr>
        <w:t>ґ)</w:t>
      </w:r>
      <w:r w:rsidR="006310FC" w:rsidRPr="009E1059">
        <w:rPr>
          <w:color w:val="auto"/>
        </w:rPr>
        <w:t xml:space="preserve"> розроблення та впровадження авторських навчальних програм, </w:t>
      </w:r>
      <w:proofErr w:type="spellStart"/>
      <w:r w:rsidRPr="00BD67C2">
        <w:rPr>
          <w:color w:val="auto"/>
        </w:rPr>
        <w:t>проєктів</w:t>
      </w:r>
      <w:proofErr w:type="spellEnd"/>
      <w:r w:rsidRPr="00BD67C2">
        <w:rPr>
          <w:color w:val="auto"/>
        </w:rPr>
        <w:t>,</w:t>
      </w:r>
      <w:r w:rsidR="006310FC" w:rsidRPr="00BD67C2">
        <w:rPr>
          <w:color w:val="auto"/>
        </w:rPr>
        <w:t xml:space="preserve"> </w:t>
      </w:r>
      <w:r w:rsidR="006310FC" w:rsidRPr="009E1059">
        <w:rPr>
          <w:color w:val="auto"/>
        </w:rPr>
        <w:t xml:space="preserve">освітніх </w:t>
      </w:r>
      <w:proofErr w:type="spellStart"/>
      <w:r w:rsidR="006310FC" w:rsidRPr="009E1059">
        <w:rPr>
          <w:color w:val="auto"/>
        </w:rPr>
        <w:t>методик</w:t>
      </w:r>
      <w:proofErr w:type="spellEnd"/>
      <w:r w:rsidR="006310FC" w:rsidRPr="009E1059">
        <w:rPr>
          <w:color w:val="auto"/>
        </w:rPr>
        <w:t xml:space="preserve"> і технологій, методів і засобів, насамперед</w:t>
      </w:r>
      <w:r w:rsidR="00532957">
        <w:rPr>
          <w:color w:val="auto"/>
        </w:rPr>
        <w:t xml:space="preserve"> </w:t>
      </w:r>
      <w:proofErr w:type="spellStart"/>
      <w:r w:rsidR="006310FC" w:rsidRPr="009E1059">
        <w:rPr>
          <w:color w:val="auto"/>
        </w:rPr>
        <w:t>методик</w:t>
      </w:r>
      <w:proofErr w:type="spellEnd"/>
      <w:r w:rsidR="006310FC" w:rsidRPr="009E1059">
        <w:rPr>
          <w:color w:val="auto"/>
        </w:rPr>
        <w:t xml:space="preserve"> </w:t>
      </w:r>
      <w:proofErr w:type="spellStart"/>
      <w:r w:rsidR="006310FC" w:rsidRPr="009E1059">
        <w:rPr>
          <w:color w:val="auto"/>
        </w:rPr>
        <w:t>компетентнісного</w:t>
      </w:r>
      <w:proofErr w:type="spellEnd"/>
      <w:r w:rsidR="006310FC" w:rsidRPr="009E1059">
        <w:rPr>
          <w:color w:val="auto"/>
        </w:rPr>
        <w:t xml:space="preserve"> навчання;</w:t>
      </w:r>
    </w:p>
    <w:p w14:paraId="5F0CFF19" w14:textId="77777777" w:rsidR="002C40AD" w:rsidRPr="009E1059" w:rsidRDefault="006310FC">
      <w:pPr>
        <w:pStyle w:val="a4"/>
        <w:numPr>
          <w:ilvl w:val="0"/>
          <w:numId w:val="12"/>
        </w:numPr>
        <w:tabs>
          <w:tab w:val="left" w:pos="1026"/>
        </w:tabs>
        <w:ind w:firstLine="600"/>
        <w:jc w:val="both"/>
        <w:rPr>
          <w:color w:val="auto"/>
        </w:rPr>
      </w:pPr>
      <w:r w:rsidRPr="009E1059">
        <w:rPr>
          <w:color w:val="auto"/>
        </w:rPr>
        <w:t>підвищення кваліфікації, перепідготовку;</w:t>
      </w:r>
    </w:p>
    <w:p w14:paraId="10A35D1E" w14:textId="77777777" w:rsidR="002C40AD" w:rsidRPr="009E1059" w:rsidRDefault="006310FC">
      <w:pPr>
        <w:pStyle w:val="a4"/>
        <w:numPr>
          <w:ilvl w:val="0"/>
          <w:numId w:val="12"/>
        </w:numPr>
        <w:tabs>
          <w:tab w:val="left" w:pos="934"/>
        </w:tabs>
        <w:ind w:firstLine="600"/>
        <w:jc w:val="both"/>
        <w:rPr>
          <w:color w:val="auto"/>
        </w:rPr>
      </w:pPr>
      <w:r w:rsidRPr="009E1059">
        <w:rPr>
          <w:color w:val="auto"/>
        </w:rPr>
        <w:t>доступ до інформаційних ресурсів і комунікацій, що використовуються в освітньому процесі;</w:t>
      </w:r>
    </w:p>
    <w:p w14:paraId="6638051D" w14:textId="77777777" w:rsidR="002C40AD" w:rsidRPr="009E1059" w:rsidRDefault="006310FC">
      <w:pPr>
        <w:pStyle w:val="a4"/>
        <w:ind w:firstLine="600"/>
        <w:jc w:val="both"/>
        <w:rPr>
          <w:color w:val="auto"/>
        </w:rPr>
      </w:pPr>
      <w:r w:rsidRPr="009E1059">
        <w:rPr>
          <w:color w:val="auto"/>
        </w:rPr>
        <w:t>є) захист професійної честі та гідності;</w:t>
      </w:r>
    </w:p>
    <w:p w14:paraId="0E2912BD" w14:textId="25A411B0" w:rsidR="002C40AD" w:rsidRPr="009E1059" w:rsidRDefault="006310FC">
      <w:pPr>
        <w:pStyle w:val="a4"/>
        <w:numPr>
          <w:ilvl w:val="0"/>
          <w:numId w:val="12"/>
        </w:numPr>
        <w:tabs>
          <w:tab w:val="left" w:pos="1011"/>
        </w:tabs>
        <w:ind w:firstLine="600"/>
        <w:jc w:val="both"/>
        <w:rPr>
          <w:color w:val="auto"/>
        </w:rPr>
      </w:pPr>
      <w:r w:rsidRPr="009E1059">
        <w:rPr>
          <w:color w:val="auto"/>
        </w:rPr>
        <w:t xml:space="preserve">участь у громадському самоврядуванні, обговоренні основних </w:t>
      </w:r>
      <w:r w:rsidR="00BD67C2">
        <w:rPr>
          <w:color w:val="auto"/>
        </w:rPr>
        <w:t>п</w:t>
      </w:r>
      <w:r w:rsidRPr="009E1059">
        <w:rPr>
          <w:color w:val="auto"/>
        </w:rPr>
        <w:t xml:space="preserve">итань діяльності професійного ліцею, а також його структурних підрозділів і внесення </w:t>
      </w:r>
      <w:r w:rsidRPr="009E1059">
        <w:rPr>
          <w:color w:val="auto"/>
        </w:rPr>
        <w:lastRenderedPageBreak/>
        <w:t>пропозицій адміністрації професійного ліцею;</w:t>
      </w:r>
    </w:p>
    <w:p w14:paraId="58C09109" w14:textId="77777777" w:rsidR="002C40AD" w:rsidRPr="009E1059" w:rsidRDefault="006310FC">
      <w:pPr>
        <w:pStyle w:val="a4"/>
        <w:numPr>
          <w:ilvl w:val="0"/>
          <w:numId w:val="12"/>
        </w:numPr>
        <w:tabs>
          <w:tab w:val="left" w:pos="978"/>
        </w:tabs>
        <w:ind w:firstLine="600"/>
        <w:jc w:val="both"/>
        <w:rPr>
          <w:color w:val="auto"/>
        </w:rPr>
      </w:pPr>
      <w:r w:rsidRPr="009E1059">
        <w:rPr>
          <w:color w:val="auto"/>
        </w:rPr>
        <w:t>участь у роботі колегіальних органів управління закладу освіти;</w:t>
      </w:r>
    </w:p>
    <w:p w14:paraId="6E88DED5" w14:textId="77777777" w:rsidR="002C40AD" w:rsidRPr="009E1059" w:rsidRDefault="006310FC">
      <w:pPr>
        <w:pStyle w:val="a4"/>
        <w:numPr>
          <w:ilvl w:val="0"/>
          <w:numId w:val="12"/>
        </w:numPr>
        <w:tabs>
          <w:tab w:val="left" w:pos="1016"/>
        </w:tabs>
        <w:ind w:firstLine="600"/>
        <w:jc w:val="both"/>
        <w:rPr>
          <w:color w:val="auto"/>
        </w:rPr>
      </w:pPr>
      <w:r w:rsidRPr="009E1059">
        <w:rPr>
          <w:color w:val="auto"/>
        </w:rPr>
        <w:t>захист персональних даних;</w:t>
      </w:r>
    </w:p>
    <w:p w14:paraId="13D9860C" w14:textId="074E4B2C" w:rsidR="002C40AD" w:rsidRPr="009E1059" w:rsidRDefault="00532957" w:rsidP="00532957">
      <w:pPr>
        <w:pStyle w:val="a4"/>
        <w:tabs>
          <w:tab w:val="left" w:pos="851"/>
        </w:tabs>
        <w:ind w:left="600" w:firstLine="0"/>
        <w:jc w:val="both"/>
        <w:rPr>
          <w:color w:val="auto"/>
        </w:rPr>
      </w:pPr>
      <w:r>
        <w:rPr>
          <w:color w:val="auto"/>
        </w:rPr>
        <w:t xml:space="preserve">і)  </w:t>
      </w:r>
      <w:r w:rsidR="006310FC" w:rsidRPr="009E1059">
        <w:rPr>
          <w:color w:val="auto"/>
        </w:rPr>
        <w:t>інші права відповідно до законодавства.</w:t>
      </w:r>
    </w:p>
    <w:p w14:paraId="1AF826CB" w14:textId="77777777" w:rsidR="002C40AD" w:rsidRPr="009E1059" w:rsidRDefault="006310FC" w:rsidP="00532957">
      <w:pPr>
        <w:pStyle w:val="a4"/>
        <w:numPr>
          <w:ilvl w:val="1"/>
          <w:numId w:val="11"/>
        </w:numPr>
        <w:tabs>
          <w:tab w:val="left" w:pos="1134"/>
        </w:tabs>
        <w:ind w:firstLine="600"/>
        <w:jc w:val="both"/>
        <w:rPr>
          <w:color w:val="auto"/>
        </w:rPr>
      </w:pPr>
      <w:r w:rsidRPr="009E1059">
        <w:rPr>
          <w:color w:val="auto"/>
        </w:rPr>
        <w:t>Працівники професійного ліцею зобов’язані:</w:t>
      </w:r>
    </w:p>
    <w:p w14:paraId="3CF50892" w14:textId="77777777" w:rsidR="002C40AD" w:rsidRPr="009E1059" w:rsidRDefault="006310FC">
      <w:pPr>
        <w:pStyle w:val="a4"/>
        <w:numPr>
          <w:ilvl w:val="0"/>
          <w:numId w:val="13"/>
        </w:numPr>
        <w:tabs>
          <w:tab w:val="left" w:pos="944"/>
        </w:tabs>
        <w:ind w:firstLine="600"/>
        <w:jc w:val="both"/>
        <w:rPr>
          <w:color w:val="auto"/>
        </w:rPr>
      </w:pPr>
      <w:r w:rsidRPr="009E1059">
        <w:rPr>
          <w:color w:val="auto"/>
        </w:rPr>
        <w:t>постійно підвищувати свій професійний і загальнокультурний рівні та педагогічну майстерність;</w:t>
      </w:r>
    </w:p>
    <w:p w14:paraId="1F56A62D" w14:textId="77777777" w:rsidR="002C40AD" w:rsidRPr="009E1059" w:rsidRDefault="006310FC">
      <w:pPr>
        <w:pStyle w:val="a4"/>
        <w:numPr>
          <w:ilvl w:val="0"/>
          <w:numId w:val="13"/>
        </w:numPr>
        <w:tabs>
          <w:tab w:val="left" w:pos="968"/>
        </w:tabs>
        <w:ind w:firstLine="600"/>
        <w:jc w:val="both"/>
        <w:rPr>
          <w:color w:val="auto"/>
        </w:rPr>
      </w:pPr>
      <w:r w:rsidRPr="009E1059">
        <w:rPr>
          <w:color w:val="auto"/>
        </w:rPr>
        <w:t>виконувати освітню програму (навчальний план) для досягнення здобувачами освіти передбачених нею результатів навчання, сприяти розвитку здібностей здобувачів освіти, формуванню навичок здорового способу життя, дбати про їхнє фізичне і психічне здоров’я;</w:t>
      </w:r>
    </w:p>
    <w:p w14:paraId="5A31DDB8" w14:textId="77777777" w:rsidR="002C40AD" w:rsidRPr="009E1059" w:rsidRDefault="006310FC">
      <w:pPr>
        <w:pStyle w:val="a4"/>
        <w:numPr>
          <w:ilvl w:val="0"/>
          <w:numId w:val="13"/>
        </w:numPr>
        <w:tabs>
          <w:tab w:val="left" w:pos="973"/>
        </w:tabs>
        <w:ind w:firstLine="600"/>
        <w:jc w:val="both"/>
        <w:rPr>
          <w:color w:val="auto"/>
        </w:rPr>
      </w:pPr>
      <w:r w:rsidRPr="009E1059">
        <w:rPr>
          <w:color w:val="auto"/>
        </w:rPr>
        <w:t>дотримуватися академічної доброчесності та забезпечувати її дотримання здобувачами освіти в освітньому процесі;</w:t>
      </w:r>
    </w:p>
    <w:p w14:paraId="4613BFB9" w14:textId="77777777" w:rsidR="002C40AD" w:rsidRPr="009E1059" w:rsidRDefault="006310FC">
      <w:pPr>
        <w:pStyle w:val="a4"/>
        <w:numPr>
          <w:ilvl w:val="0"/>
          <w:numId w:val="13"/>
        </w:numPr>
        <w:tabs>
          <w:tab w:val="left" w:pos="925"/>
        </w:tabs>
        <w:ind w:firstLine="600"/>
        <w:jc w:val="both"/>
        <w:rPr>
          <w:color w:val="auto"/>
        </w:rPr>
      </w:pPr>
      <w:r w:rsidRPr="009E1059">
        <w:rPr>
          <w:color w:val="auto"/>
        </w:rPr>
        <w:t>дотримуватися педагогічної етики, поважати гідність, права, свободи і законні інтереси всіх учасників освітнього процесу;</w:t>
      </w:r>
    </w:p>
    <w:p w14:paraId="7EAEFAEA" w14:textId="77777777" w:rsidR="002C40AD" w:rsidRPr="009E1059" w:rsidRDefault="006310FC">
      <w:pPr>
        <w:pStyle w:val="a4"/>
        <w:ind w:firstLine="600"/>
        <w:jc w:val="both"/>
        <w:rPr>
          <w:color w:val="auto"/>
        </w:rPr>
      </w:pPr>
      <w:r w:rsidRPr="009E1059">
        <w:rPr>
          <w:color w:val="auto"/>
        </w:rPr>
        <w:t>ґ) настановленням і особистим прикладом утверджувати повагу до суспільної моралі та суспільних цінностей;</w:t>
      </w:r>
    </w:p>
    <w:p w14:paraId="19DCD3A1" w14:textId="77777777" w:rsidR="002C40AD" w:rsidRPr="009E1059" w:rsidRDefault="006310FC">
      <w:pPr>
        <w:pStyle w:val="a4"/>
        <w:numPr>
          <w:ilvl w:val="0"/>
          <w:numId w:val="13"/>
        </w:numPr>
        <w:tabs>
          <w:tab w:val="left" w:pos="978"/>
        </w:tabs>
        <w:ind w:firstLine="600"/>
        <w:jc w:val="both"/>
        <w:rPr>
          <w:color w:val="auto"/>
        </w:rPr>
      </w:pPr>
      <w:r w:rsidRPr="009E1059">
        <w:rPr>
          <w:color w:val="auto"/>
        </w:rPr>
        <w:t>формувати у здобувачів освіти усвідомлення необхідності додержуватися Конституції України та законів України, виховувати у здобувачів освіти повагу до державної мови та державних символів України, національних, історичних, культурних цінностей України;</w:t>
      </w:r>
    </w:p>
    <w:p w14:paraId="47AF7B43" w14:textId="77777777" w:rsidR="002C40AD" w:rsidRPr="009E1059" w:rsidRDefault="006310FC" w:rsidP="00532957">
      <w:pPr>
        <w:pStyle w:val="a4"/>
        <w:numPr>
          <w:ilvl w:val="0"/>
          <w:numId w:val="13"/>
        </w:numPr>
        <w:tabs>
          <w:tab w:val="left" w:pos="993"/>
        </w:tabs>
        <w:ind w:firstLine="600"/>
        <w:jc w:val="both"/>
        <w:rPr>
          <w:color w:val="auto"/>
        </w:rPr>
      </w:pPr>
      <w:r w:rsidRPr="009E1059">
        <w:rPr>
          <w:color w:val="auto"/>
        </w:rPr>
        <w:t>сприяти зростанню престижу професійного ліцею;</w:t>
      </w:r>
    </w:p>
    <w:p w14:paraId="3218A6E3" w14:textId="77777777" w:rsidR="002C40AD" w:rsidRPr="009E1059" w:rsidRDefault="006310FC">
      <w:pPr>
        <w:pStyle w:val="a4"/>
        <w:ind w:firstLine="600"/>
        <w:jc w:val="both"/>
        <w:rPr>
          <w:color w:val="auto"/>
        </w:rPr>
      </w:pPr>
      <w:r w:rsidRPr="009E1059">
        <w:rPr>
          <w:color w:val="auto"/>
        </w:rPr>
        <w:t>є) дбайливо ставитись до майна професійного ліцею;</w:t>
      </w:r>
    </w:p>
    <w:p w14:paraId="76C71B5E" w14:textId="77777777" w:rsidR="002C40AD" w:rsidRPr="009E1059" w:rsidRDefault="006310FC" w:rsidP="00532957">
      <w:pPr>
        <w:pStyle w:val="a4"/>
        <w:numPr>
          <w:ilvl w:val="0"/>
          <w:numId w:val="13"/>
        </w:numPr>
        <w:tabs>
          <w:tab w:val="left" w:pos="993"/>
        </w:tabs>
        <w:ind w:firstLine="600"/>
        <w:jc w:val="both"/>
        <w:rPr>
          <w:color w:val="auto"/>
        </w:rPr>
      </w:pPr>
      <w:r w:rsidRPr="009E1059">
        <w:rPr>
          <w:color w:val="auto"/>
        </w:rPr>
        <w:t>дотримуватись вимог охорони праці та виробничої санітарії;</w:t>
      </w:r>
    </w:p>
    <w:p w14:paraId="4F71DB3C" w14:textId="77777777" w:rsidR="002C40AD" w:rsidRPr="009E1059" w:rsidRDefault="006310FC">
      <w:pPr>
        <w:pStyle w:val="a4"/>
        <w:numPr>
          <w:ilvl w:val="0"/>
          <w:numId w:val="13"/>
        </w:numPr>
        <w:tabs>
          <w:tab w:val="left" w:pos="934"/>
        </w:tabs>
        <w:ind w:firstLine="600"/>
        <w:jc w:val="both"/>
        <w:rPr>
          <w:color w:val="auto"/>
        </w:rPr>
      </w:pPr>
      <w:r w:rsidRPr="009E1059">
        <w:rPr>
          <w:color w:val="auto"/>
        </w:rPr>
        <w:t>додержуватись вимог Статуту та правил внутрішнього розпорядку, виконувати свої посадові обов’язки.</w:t>
      </w:r>
    </w:p>
    <w:p w14:paraId="5DF470D3" w14:textId="77777777" w:rsidR="002C40AD" w:rsidRPr="009E1059" w:rsidRDefault="006310FC">
      <w:pPr>
        <w:pStyle w:val="a4"/>
        <w:numPr>
          <w:ilvl w:val="1"/>
          <w:numId w:val="11"/>
        </w:numPr>
        <w:tabs>
          <w:tab w:val="left" w:pos="1152"/>
        </w:tabs>
        <w:spacing w:after="320"/>
        <w:ind w:firstLine="600"/>
        <w:jc w:val="both"/>
        <w:rPr>
          <w:color w:val="auto"/>
        </w:rPr>
      </w:pPr>
      <w:r w:rsidRPr="009E1059">
        <w:rPr>
          <w:color w:val="auto"/>
        </w:rPr>
        <w:t>Педагогічні працівники професійного ліцею несуть дисциплінарну, адміністративну, кримінальну відповідальність відповідно до законодавства.</w:t>
      </w:r>
    </w:p>
    <w:p w14:paraId="05993B4D" w14:textId="77777777" w:rsidR="002C40AD" w:rsidRPr="009E1059" w:rsidRDefault="006310FC">
      <w:pPr>
        <w:pStyle w:val="30"/>
        <w:keepNext/>
        <w:keepLines/>
        <w:numPr>
          <w:ilvl w:val="0"/>
          <w:numId w:val="11"/>
        </w:numPr>
        <w:tabs>
          <w:tab w:val="left" w:pos="387"/>
        </w:tabs>
        <w:spacing w:after="320"/>
        <w:rPr>
          <w:color w:val="auto"/>
        </w:rPr>
      </w:pPr>
      <w:bookmarkStart w:id="7" w:name="bookmark14"/>
      <w:r w:rsidRPr="009E1059">
        <w:rPr>
          <w:color w:val="auto"/>
        </w:rPr>
        <w:t>Загальне управління</w:t>
      </w:r>
      <w:bookmarkEnd w:id="7"/>
    </w:p>
    <w:p w14:paraId="6284BAFC" w14:textId="77777777" w:rsidR="002C40AD" w:rsidRPr="009E1059" w:rsidRDefault="006310FC">
      <w:pPr>
        <w:pStyle w:val="a4"/>
        <w:numPr>
          <w:ilvl w:val="1"/>
          <w:numId w:val="11"/>
        </w:numPr>
        <w:tabs>
          <w:tab w:val="left" w:pos="1184"/>
        </w:tabs>
        <w:ind w:firstLine="600"/>
        <w:jc w:val="both"/>
        <w:rPr>
          <w:color w:val="auto"/>
        </w:rPr>
      </w:pPr>
      <w:r w:rsidRPr="009E1059">
        <w:rPr>
          <w:color w:val="auto"/>
        </w:rPr>
        <w:t>Органами управління професійного ліцею є:</w:t>
      </w:r>
    </w:p>
    <w:p w14:paraId="1906305D" w14:textId="22CF7090" w:rsidR="002C40AD" w:rsidRPr="009E1059" w:rsidRDefault="006310FC">
      <w:pPr>
        <w:pStyle w:val="a4"/>
        <w:numPr>
          <w:ilvl w:val="2"/>
          <w:numId w:val="11"/>
        </w:numPr>
        <w:tabs>
          <w:tab w:val="left" w:pos="1395"/>
        </w:tabs>
        <w:ind w:firstLine="600"/>
        <w:jc w:val="both"/>
        <w:rPr>
          <w:color w:val="auto"/>
        </w:rPr>
      </w:pPr>
      <w:r w:rsidRPr="009E1059">
        <w:rPr>
          <w:color w:val="auto"/>
        </w:rPr>
        <w:t xml:space="preserve">Засновник та Власник </w:t>
      </w:r>
      <w:r w:rsidR="00BD67C2">
        <w:rPr>
          <w:color w:val="auto"/>
        </w:rPr>
        <w:t>–</w:t>
      </w:r>
      <w:r w:rsidRPr="009E1059">
        <w:rPr>
          <w:color w:val="auto"/>
        </w:rPr>
        <w:t xml:space="preserve"> Закарпатська обласна рада.</w:t>
      </w:r>
    </w:p>
    <w:p w14:paraId="1D7A18F5" w14:textId="48944EB3" w:rsidR="002C40AD" w:rsidRPr="009E1059" w:rsidRDefault="006310FC">
      <w:pPr>
        <w:pStyle w:val="a4"/>
        <w:numPr>
          <w:ilvl w:val="2"/>
          <w:numId w:val="11"/>
        </w:numPr>
        <w:tabs>
          <w:tab w:val="left" w:pos="1366"/>
        </w:tabs>
        <w:ind w:firstLine="600"/>
        <w:jc w:val="both"/>
        <w:rPr>
          <w:color w:val="auto"/>
        </w:rPr>
      </w:pPr>
      <w:r w:rsidRPr="009E1059">
        <w:rPr>
          <w:color w:val="auto"/>
        </w:rPr>
        <w:t xml:space="preserve">Галузевий орган управління </w:t>
      </w:r>
      <w:r w:rsidR="00BD67C2">
        <w:rPr>
          <w:color w:val="auto"/>
        </w:rPr>
        <w:t>–</w:t>
      </w:r>
      <w:r w:rsidRPr="009E1059">
        <w:rPr>
          <w:color w:val="auto"/>
        </w:rPr>
        <w:t xml:space="preserve"> відповідний структурний підрозділ Закарпатської обласної державної адміністрації, до компетенції якого</w:t>
      </w:r>
      <w:r w:rsidR="00532957">
        <w:rPr>
          <w:color w:val="auto"/>
        </w:rPr>
        <w:t xml:space="preserve"> </w:t>
      </w:r>
      <w:r w:rsidRPr="009E1059">
        <w:rPr>
          <w:color w:val="auto"/>
        </w:rPr>
        <w:t>належить забезпечення реалізації на території області державної політики у сфері освіти і науки, відповідно до законодавства.</w:t>
      </w:r>
    </w:p>
    <w:p w14:paraId="701C392E" w14:textId="09DBC085" w:rsidR="002C40AD" w:rsidRPr="009E1059" w:rsidRDefault="006310FC">
      <w:pPr>
        <w:pStyle w:val="a4"/>
        <w:numPr>
          <w:ilvl w:val="2"/>
          <w:numId w:val="11"/>
        </w:numPr>
        <w:tabs>
          <w:tab w:val="left" w:pos="1365"/>
        </w:tabs>
        <w:ind w:firstLine="580"/>
        <w:jc w:val="both"/>
        <w:rPr>
          <w:color w:val="auto"/>
        </w:rPr>
      </w:pPr>
      <w:r w:rsidRPr="009E1059">
        <w:rPr>
          <w:color w:val="auto"/>
        </w:rPr>
        <w:t xml:space="preserve">Уповноважений орган Засновника </w:t>
      </w:r>
      <w:r w:rsidR="00BD67C2">
        <w:rPr>
          <w:color w:val="auto"/>
        </w:rPr>
        <w:t>–</w:t>
      </w:r>
      <w:r w:rsidRPr="009E1059">
        <w:rPr>
          <w:color w:val="auto"/>
        </w:rPr>
        <w:t xml:space="preserve"> орган, уповноважений Закарпатською обласною радою здійснювати управління майном спільної власності територіальних громад сіл, селищ, міст області (комунальним майном області).</w:t>
      </w:r>
    </w:p>
    <w:p w14:paraId="05CA932C" w14:textId="7AEFE763" w:rsidR="002C40AD" w:rsidRPr="009E1059" w:rsidRDefault="006310FC">
      <w:pPr>
        <w:pStyle w:val="a4"/>
        <w:numPr>
          <w:ilvl w:val="2"/>
          <w:numId w:val="11"/>
        </w:numPr>
        <w:tabs>
          <w:tab w:val="left" w:pos="1365"/>
        </w:tabs>
        <w:ind w:firstLine="580"/>
        <w:jc w:val="both"/>
        <w:rPr>
          <w:color w:val="auto"/>
        </w:rPr>
      </w:pPr>
      <w:r w:rsidRPr="009E1059">
        <w:rPr>
          <w:color w:val="auto"/>
        </w:rPr>
        <w:t xml:space="preserve">Директор Комунального закладу </w:t>
      </w:r>
      <w:r w:rsidR="00532957">
        <w:rPr>
          <w:color w:val="auto"/>
        </w:rPr>
        <w:t>«</w:t>
      </w:r>
      <w:r w:rsidRPr="009E1059">
        <w:rPr>
          <w:color w:val="auto"/>
        </w:rPr>
        <w:t>Хустськ</w:t>
      </w:r>
      <w:r w:rsidR="00532957">
        <w:rPr>
          <w:color w:val="auto"/>
        </w:rPr>
        <w:t>ий</w:t>
      </w:r>
      <w:r w:rsidRPr="009E1059">
        <w:rPr>
          <w:color w:val="auto"/>
        </w:rPr>
        <w:t xml:space="preserve"> професійн</w:t>
      </w:r>
      <w:r w:rsidR="00532957">
        <w:rPr>
          <w:color w:val="auto"/>
        </w:rPr>
        <w:t>ий</w:t>
      </w:r>
      <w:r w:rsidRPr="009E1059">
        <w:rPr>
          <w:color w:val="auto"/>
        </w:rPr>
        <w:t xml:space="preserve"> ліце</w:t>
      </w:r>
      <w:r w:rsidR="00532957">
        <w:rPr>
          <w:color w:val="auto"/>
        </w:rPr>
        <w:t>й»</w:t>
      </w:r>
      <w:r w:rsidRPr="009E1059">
        <w:rPr>
          <w:color w:val="auto"/>
        </w:rPr>
        <w:t xml:space="preserve"> Закарпатської обласної ради (далі </w:t>
      </w:r>
      <w:r w:rsidR="00BD67C2">
        <w:rPr>
          <w:color w:val="auto"/>
        </w:rPr>
        <w:t>–</w:t>
      </w:r>
      <w:r w:rsidRPr="009E1059">
        <w:rPr>
          <w:color w:val="auto"/>
        </w:rPr>
        <w:t xml:space="preserve"> директор професійного ліцею).</w:t>
      </w:r>
    </w:p>
    <w:p w14:paraId="477CC365" w14:textId="31952F85" w:rsidR="002C40AD" w:rsidRPr="009E1059" w:rsidRDefault="006310FC">
      <w:pPr>
        <w:pStyle w:val="a4"/>
        <w:numPr>
          <w:ilvl w:val="2"/>
          <w:numId w:val="11"/>
        </w:numPr>
        <w:tabs>
          <w:tab w:val="left" w:pos="1365"/>
        </w:tabs>
        <w:ind w:firstLine="580"/>
        <w:jc w:val="both"/>
        <w:rPr>
          <w:color w:val="auto"/>
        </w:rPr>
      </w:pPr>
      <w:r w:rsidRPr="009E1059">
        <w:rPr>
          <w:color w:val="auto"/>
        </w:rPr>
        <w:lastRenderedPageBreak/>
        <w:t xml:space="preserve">Загальні збори колективу Комунального закладу </w:t>
      </w:r>
      <w:r w:rsidR="00532957">
        <w:rPr>
          <w:color w:val="auto"/>
        </w:rPr>
        <w:t>«</w:t>
      </w:r>
      <w:r w:rsidRPr="009E1059">
        <w:rPr>
          <w:color w:val="auto"/>
        </w:rPr>
        <w:t>Хустськ</w:t>
      </w:r>
      <w:r w:rsidR="00532957">
        <w:rPr>
          <w:color w:val="auto"/>
        </w:rPr>
        <w:t>ий</w:t>
      </w:r>
      <w:r w:rsidRPr="009E1059">
        <w:rPr>
          <w:color w:val="auto"/>
        </w:rPr>
        <w:t xml:space="preserve"> професійн</w:t>
      </w:r>
      <w:r w:rsidR="00532957">
        <w:rPr>
          <w:color w:val="auto"/>
        </w:rPr>
        <w:t>ий</w:t>
      </w:r>
      <w:r w:rsidRPr="009E1059">
        <w:rPr>
          <w:color w:val="auto"/>
        </w:rPr>
        <w:t xml:space="preserve"> ліце</w:t>
      </w:r>
      <w:r w:rsidR="00532957">
        <w:rPr>
          <w:color w:val="auto"/>
        </w:rPr>
        <w:t>й»</w:t>
      </w:r>
      <w:r w:rsidRPr="009E1059">
        <w:rPr>
          <w:color w:val="auto"/>
        </w:rPr>
        <w:t xml:space="preserve"> Закарпатської обласної ради (далі </w:t>
      </w:r>
      <w:r w:rsidR="00532957">
        <w:rPr>
          <w:color w:val="auto"/>
        </w:rPr>
        <w:t>–</w:t>
      </w:r>
      <w:r w:rsidRPr="009E1059">
        <w:rPr>
          <w:color w:val="auto"/>
        </w:rPr>
        <w:t xml:space="preserve"> загальні збори колективу професійного ліцею).</w:t>
      </w:r>
    </w:p>
    <w:p w14:paraId="1860CD50" w14:textId="77777777" w:rsidR="002C40AD" w:rsidRPr="009E1059" w:rsidRDefault="006310FC">
      <w:pPr>
        <w:pStyle w:val="a4"/>
        <w:numPr>
          <w:ilvl w:val="1"/>
          <w:numId w:val="11"/>
        </w:numPr>
        <w:tabs>
          <w:tab w:val="left" w:pos="1119"/>
        </w:tabs>
        <w:ind w:firstLine="580"/>
        <w:jc w:val="both"/>
        <w:rPr>
          <w:color w:val="auto"/>
        </w:rPr>
      </w:pPr>
      <w:r w:rsidRPr="009E1059">
        <w:rPr>
          <w:color w:val="auto"/>
        </w:rPr>
        <w:t>Засновник професійного ліцею:</w:t>
      </w:r>
    </w:p>
    <w:p w14:paraId="54B144D0" w14:textId="77777777" w:rsidR="002C40AD" w:rsidRPr="009E1059" w:rsidRDefault="006310FC">
      <w:pPr>
        <w:pStyle w:val="a4"/>
        <w:numPr>
          <w:ilvl w:val="2"/>
          <w:numId w:val="11"/>
        </w:numPr>
        <w:tabs>
          <w:tab w:val="left" w:pos="1365"/>
        </w:tabs>
        <w:ind w:firstLine="560"/>
        <w:jc w:val="both"/>
        <w:rPr>
          <w:color w:val="auto"/>
        </w:rPr>
      </w:pPr>
      <w:r w:rsidRPr="009E1059">
        <w:rPr>
          <w:color w:val="auto"/>
        </w:rPr>
        <w:t>Затверджує Статут професійного ліцею (його нову редакцію).</w:t>
      </w:r>
    </w:p>
    <w:p w14:paraId="2FA9B5BB" w14:textId="77777777" w:rsidR="002C40AD" w:rsidRPr="009E1059" w:rsidRDefault="006310FC">
      <w:pPr>
        <w:pStyle w:val="a4"/>
        <w:numPr>
          <w:ilvl w:val="2"/>
          <w:numId w:val="11"/>
        </w:numPr>
        <w:tabs>
          <w:tab w:val="left" w:pos="1365"/>
        </w:tabs>
        <w:ind w:firstLine="580"/>
        <w:jc w:val="both"/>
        <w:rPr>
          <w:color w:val="auto"/>
        </w:rPr>
      </w:pPr>
      <w:r w:rsidRPr="009E1059">
        <w:rPr>
          <w:color w:val="auto"/>
        </w:rPr>
        <w:t>Здійснює контроль за фінансово-господарською діяльністю професійного ліцею.</w:t>
      </w:r>
    </w:p>
    <w:p w14:paraId="1CAD9C6E" w14:textId="77777777" w:rsidR="002C40AD" w:rsidRPr="009E1059" w:rsidRDefault="006310FC">
      <w:pPr>
        <w:pStyle w:val="a4"/>
        <w:numPr>
          <w:ilvl w:val="2"/>
          <w:numId w:val="11"/>
        </w:numPr>
        <w:tabs>
          <w:tab w:val="left" w:pos="1365"/>
        </w:tabs>
        <w:ind w:firstLine="580"/>
        <w:jc w:val="both"/>
        <w:rPr>
          <w:color w:val="auto"/>
        </w:rPr>
      </w:pPr>
      <w:r w:rsidRPr="009E1059">
        <w:rPr>
          <w:color w:val="auto"/>
        </w:rPr>
        <w:t>Здійснює контроль за дотриманням Статуту професійного ліцею.</w:t>
      </w:r>
    </w:p>
    <w:p w14:paraId="4B56E51A" w14:textId="77777777" w:rsidR="002C40AD" w:rsidRPr="009E1059" w:rsidRDefault="006310FC">
      <w:pPr>
        <w:pStyle w:val="a4"/>
        <w:numPr>
          <w:ilvl w:val="2"/>
          <w:numId w:val="11"/>
        </w:numPr>
        <w:tabs>
          <w:tab w:val="left" w:pos="1365"/>
        </w:tabs>
        <w:ind w:firstLine="580"/>
        <w:jc w:val="both"/>
        <w:rPr>
          <w:color w:val="auto"/>
        </w:rPr>
      </w:pPr>
      <w:r w:rsidRPr="009E1059">
        <w:rPr>
          <w:color w:val="auto"/>
        </w:rPr>
        <w:t>Затверджує положення про конкурс на посаду директора закладу професійної (професійно-технічної) освіти.</w:t>
      </w:r>
    </w:p>
    <w:p w14:paraId="5F9FF8AD" w14:textId="77777777" w:rsidR="002C40AD" w:rsidRPr="009E1059" w:rsidRDefault="006310FC">
      <w:pPr>
        <w:pStyle w:val="a4"/>
        <w:numPr>
          <w:ilvl w:val="2"/>
          <w:numId w:val="11"/>
        </w:numPr>
        <w:tabs>
          <w:tab w:val="left" w:pos="1365"/>
        </w:tabs>
        <w:ind w:firstLine="580"/>
        <w:jc w:val="both"/>
        <w:rPr>
          <w:color w:val="auto"/>
        </w:rPr>
      </w:pPr>
      <w:r w:rsidRPr="009E1059">
        <w:rPr>
          <w:color w:val="auto"/>
        </w:rPr>
        <w:t>Призначає за результатами конкурсного відбору переможця конкурсу на посаду директора професійного ліцею на умовах строкового трудового договору (контракту), а також звільняє з посади директора професійного ліцею у зв’язку із закінченням строкового трудового договору (контракту) або достроково відповідно до вимог законодавства та умов укладеного строкового трудового договору (контракту).</w:t>
      </w:r>
    </w:p>
    <w:p w14:paraId="1713E3B6" w14:textId="71DB4DCC" w:rsidR="002C40AD" w:rsidRPr="009E1059" w:rsidRDefault="006310FC">
      <w:pPr>
        <w:pStyle w:val="a4"/>
        <w:ind w:firstLine="580"/>
        <w:jc w:val="both"/>
        <w:rPr>
          <w:color w:val="auto"/>
        </w:rPr>
      </w:pPr>
      <w:r w:rsidRPr="009E1059">
        <w:rPr>
          <w:color w:val="auto"/>
        </w:rPr>
        <w:t xml:space="preserve">Засновник своїм рішенням, а у міжсесійний період </w:t>
      </w:r>
      <w:r w:rsidR="00532957">
        <w:rPr>
          <w:color w:val="auto"/>
        </w:rPr>
        <w:t>–</w:t>
      </w:r>
      <w:r w:rsidRPr="009E1059">
        <w:rPr>
          <w:color w:val="auto"/>
        </w:rPr>
        <w:t xml:space="preserve"> голова ради своїм розпорядженням, тимчасово (з дня виникнення вакантної посади до призначення директора професійного ліцею за результатами конкурсу) покладає виконання обов’язків директора професійного ліцею на особу з числа штатних працівників або призначає виконуючого обов’язки з числа інших осіб.</w:t>
      </w:r>
    </w:p>
    <w:p w14:paraId="71136EF1" w14:textId="77777777" w:rsidR="002C40AD" w:rsidRPr="009E1059" w:rsidRDefault="006310FC">
      <w:pPr>
        <w:pStyle w:val="a4"/>
        <w:numPr>
          <w:ilvl w:val="2"/>
          <w:numId w:val="11"/>
        </w:numPr>
        <w:tabs>
          <w:tab w:val="left" w:pos="1365"/>
        </w:tabs>
        <w:ind w:firstLine="580"/>
        <w:jc w:val="both"/>
        <w:rPr>
          <w:color w:val="auto"/>
        </w:rPr>
      </w:pPr>
      <w:r w:rsidRPr="009E1059">
        <w:rPr>
          <w:color w:val="auto"/>
        </w:rPr>
        <w:t>Реалізує інші права, передбачені законодавством та рішеннями Закарпатської обласної ради.</w:t>
      </w:r>
    </w:p>
    <w:p w14:paraId="11940BBD" w14:textId="77777777" w:rsidR="002C40AD" w:rsidRPr="009E1059" w:rsidRDefault="006310FC">
      <w:pPr>
        <w:pStyle w:val="a4"/>
        <w:numPr>
          <w:ilvl w:val="1"/>
          <w:numId w:val="11"/>
        </w:numPr>
        <w:tabs>
          <w:tab w:val="left" w:pos="1113"/>
        </w:tabs>
        <w:ind w:firstLine="580"/>
        <w:jc w:val="both"/>
        <w:rPr>
          <w:color w:val="auto"/>
        </w:rPr>
      </w:pPr>
      <w:r w:rsidRPr="009E1059">
        <w:rPr>
          <w:color w:val="auto"/>
        </w:rPr>
        <w:t>Галузевий орган управління в порядку і в межах, визначених чинним законодавством та цим Статутом:</w:t>
      </w:r>
    </w:p>
    <w:p w14:paraId="7793129F" w14:textId="77777777" w:rsidR="002C40AD" w:rsidRPr="009E1059" w:rsidRDefault="006310FC">
      <w:pPr>
        <w:pStyle w:val="a4"/>
        <w:numPr>
          <w:ilvl w:val="2"/>
          <w:numId w:val="11"/>
        </w:numPr>
        <w:tabs>
          <w:tab w:val="left" w:pos="1365"/>
        </w:tabs>
        <w:ind w:firstLine="580"/>
        <w:jc w:val="both"/>
        <w:rPr>
          <w:color w:val="auto"/>
        </w:rPr>
      </w:pPr>
      <w:r w:rsidRPr="009E1059">
        <w:rPr>
          <w:color w:val="auto"/>
        </w:rPr>
        <w:t>Виконує функції головного розпорядника коштів, здійснює фінансування професійного ліцею на період і на умовах, передбачених законодавством України та рішеннями Засновника.</w:t>
      </w:r>
    </w:p>
    <w:p w14:paraId="603E4A1B" w14:textId="77777777" w:rsidR="002C40AD" w:rsidRPr="009E1059" w:rsidRDefault="006310FC">
      <w:pPr>
        <w:pStyle w:val="a4"/>
        <w:numPr>
          <w:ilvl w:val="2"/>
          <w:numId w:val="11"/>
        </w:numPr>
        <w:tabs>
          <w:tab w:val="left" w:pos="1365"/>
        </w:tabs>
        <w:ind w:firstLine="580"/>
        <w:jc w:val="both"/>
        <w:rPr>
          <w:color w:val="auto"/>
        </w:rPr>
      </w:pPr>
      <w:r w:rsidRPr="009E1059">
        <w:rPr>
          <w:color w:val="auto"/>
        </w:rPr>
        <w:t>Затверджує кошторис професійного ліцею та контролює його виконання, приймає фінансовий звіт професійного ліцею у випадках та порядку, визначених законодавством. Погоджує штатний розпис.</w:t>
      </w:r>
    </w:p>
    <w:p w14:paraId="50ADE0D3" w14:textId="77777777" w:rsidR="002C40AD" w:rsidRPr="009E1059" w:rsidRDefault="006310FC">
      <w:pPr>
        <w:pStyle w:val="a4"/>
        <w:numPr>
          <w:ilvl w:val="2"/>
          <w:numId w:val="11"/>
        </w:numPr>
        <w:tabs>
          <w:tab w:val="left" w:pos="1365"/>
        </w:tabs>
        <w:ind w:firstLine="580"/>
        <w:jc w:val="both"/>
        <w:rPr>
          <w:color w:val="auto"/>
        </w:rPr>
      </w:pPr>
      <w:r w:rsidRPr="009E1059">
        <w:rPr>
          <w:color w:val="auto"/>
        </w:rPr>
        <w:t>Здійснює контроль за статутною діяльністю професійного ліцею та діяльністю директора професійного ліцею.</w:t>
      </w:r>
    </w:p>
    <w:p w14:paraId="3996D186" w14:textId="30EC35E2" w:rsidR="002C40AD" w:rsidRPr="009E1059" w:rsidRDefault="006310FC">
      <w:pPr>
        <w:pStyle w:val="a4"/>
        <w:numPr>
          <w:ilvl w:val="2"/>
          <w:numId w:val="11"/>
        </w:numPr>
        <w:tabs>
          <w:tab w:val="left" w:pos="1416"/>
        </w:tabs>
        <w:ind w:firstLine="580"/>
        <w:jc w:val="both"/>
        <w:rPr>
          <w:color w:val="auto"/>
        </w:rPr>
      </w:pPr>
      <w:r w:rsidRPr="009E1059">
        <w:rPr>
          <w:color w:val="auto"/>
        </w:rPr>
        <w:t>Здійснює контроль за фінансово-господарською діяльністю</w:t>
      </w:r>
      <w:r w:rsidR="00532957">
        <w:rPr>
          <w:color w:val="auto"/>
        </w:rPr>
        <w:t xml:space="preserve"> </w:t>
      </w:r>
      <w:r w:rsidRPr="009E1059">
        <w:rPr>
          <w:color w:val="auto"/>
        </w:rPr>
        <w:t>професійного ліцею.</w:t>
      </w:r>
    </w:p>
    <w:p w14:paraId="69F0D778" w14:textId="534015BF" w:rsidR="002C40AD" w:rsidRPr="009E1059" w:rsidRDefault="006310FC">
      <w:pPr>
        <w:pStyle w:val="a4"/>
        <w:numPr>
          <w:ilvl w:val="2"/>
          <w:numId w:val="11"/>
        </w:numPr>
        <w:tabs>
          <w:tab w:val="left" w:pos="1406"/>
        </w:tabs>
        <w:ind w:firstLine="580"/>
        <w:jc w:val="both"/>
        <w:rPr>
          <w:color w:val="auto"/>
        </w:rPr>
      </w:pPr>
      <w:r w:rsidRPr="009E1059">
        <w:rPr>
          <w:color w:val="auto"/>
        </w:rPr>
        <w:t xml:space="preserve">Здійснює контроль за недопущенням привілеїв чи обмежень </w:t>
      </w:r>
      <w:r w:rsidR="00BD67C2">
        <w:rPr>
          <w:color w:val="auto"/>
        </w:rPr>
        <w:t>(</w:t>
      </w:r>
      <w:r w:rsidRPr="009E1059">
        <w:rPr>
          <w:color w:val="auto"/>
        </w:rPr>
        <w:t xml:space="preserve">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9E1059">
        <w:rPr>
          <w:color w:val="auto"/>
        </w:rPr>
        <w:t>мовними</w:t>
      </w:r>
      <w:proofErr w:type="spellEnd"/>
      <w:r w:rsidRPr="009E1059">
        <w:rPr>
          <w:color w:val="auto"/>
        </w:rPr>
        <w:t xml:space="preserve"> або іншими ознаками.</w:t>
      </w:r>
    </w:p>
    <w:p w14:paraId="578715F9" w14:textId="77777777" w:rsidR="002C40AD" w:rsidRPr="009E1059" w:rsidRDefault="006310FC">
      <w:pPr>
        <w:pStyle w:val="a4"/>
        <w:numPr>
          <w:ilvl w:val="2"/>
          <w:numId w:val="11"/>
        </w:numPr>
        <w:tabs>
          <w:tab w:val="left" w:pos="1406"/>
        </w:tabs>
        <w:ind w:firstLine="580"/>
        <w:jc w:val="both"/>
        <w:rPr>
          <w:color w:val="auto"/>
        </w:rPr>
      </w:pPr>
      <w:r w:rsidRPr="009E1059">
        <w:rPr>
          <w:color w:val="auto"/>
        </w:rPr>
        <w:t>Приймає рішення про проведення конкурсу на посаду директора професійного ліцею, затверджує склад конкурсної комісії, проводить конкурс та здійснює інші організаційно-розпорядчі функції відповідно до законодавства.</w:t>
      </w:r>
    </w:p>
    <w:p w14:paraId="7462C333" w14:textId="77777777" w:rsidR="002C40AD" w:rsidRPr="009E1059" w:rsidRDefault="006310FC">
      <w:pPr>
        <w:pStyle w:val="a4"/>
        <w:numPr>
          <w:ilvl w:val="2"/>
          <w:numId w:val="11"/>
        </w:numPr>
        <w:tabs>
          <w:tab w:val="left" w:pos="1406"/>
        </w:tabs>
        <w:ind w:firstLine="580"/>
        <w:jc w:val="both"/>
        <w:rPr>
          <w:color w:val="auto"/>
        </w:rPr>
      </w:pPr>
      <w:r w:rsidRPr="009E1059">
        <w:rPr>
          <w:color w:val="auto"/>
        </w:rPr>
        <w:lastRenderedPageBreak/>
        <w:t>Здійснює контроль за виконанням директором професійного ліцею своїх обов’язків за трудовим договором (контрактом). Здійснює заходи щодо заохочення, преміювання та притягнення до дисциплінарної відповідальності керівника за погодженням із Засновником.</w:t>
      </w:r>
    </w:p>
    <w:p w14:paraId="0BE78240" w14:textId="77777777" w:rsidR="002C40AD" w:rsidRPr="009E1059" w:rsidRDefault="006310FC" w:rsidP="00532957">
      <w:pPr>
        <w:pStyle w:val="a4"/>
        <w:numPr>
          <w:ilvl w:val="2"/>
          <w:numId w:val="11"/>
        </w:numPr>
        <w:tabs>
          <w:tab w:val="left" w:pos="1418"/>
        </w:tabs>
        <w:ind w:firstLine="580"/>
        <w:jc w:val="both"/>
        <w:rPr>
          <w:color w:val="auto"/>
        </w:rPr>
      </w:pPr>
      <w:r w:rsidRPr="009E1059">
        <w:rPr>
          <w:color w:val="auto"/>
        </w:rPr>
        <w:t>Надає директору професійного ліцею відпустку, відрядження.</w:t>
      </w:r>
    </w:p>
    <w:p w14:paraId="4B7C9B81" w14:textId="77777777" w:rsidR="002C40AD" w:rsidRPr="009E1059" w:rsidRDefault="006310FC">
      <w:pPr>
        <w:pStyle w:val="a4"/>
        <w:numPr>
          <w:ilvl w:val="2"/>
          <w:numId w:val="11"/>
        </w:numPr>
        <w:tabs>
          <w:tab w:val="left" w:pos="1406"/>
        </w:tabs>
        <w:ind w:firstLine="580"/>
        <w:jc w:val="both"/>
        <w:rPr>
          <w:color w:val="auto"/>
        </w:rPr>
      </w:pPr>
      <w:r w:rsidRPr="009E1059">
        <w:rPr>
          <w:color w:val="auto"/>
        </w:rPr>
        <w:t>Призначає виконуючого обов’язки та (або) тимчасово виконуючого обов’язки на період відсутності директора професійного ліцею (відпустка, відрядження, хвороба та інше) у встановленому законодавством порядку.</w:t>
      </w:r>
    </w:p>
    <w:p w14:paraId="06667DEE" w14:textId="77777777" w:rsidR="002C40AD" w:rsidRPr="009E1059" w:rsidRDefault="006310FC">
      <w:pPr>
        <w:pStyle w:val="a4"/>
        <w:numPr>
          <w:ilvl w:val="2"/>
          <w:numId w:val="11"/>
        </w:numPr>
        <w:tabs>
          <w:tab w:val="left" w:pos="1450"/>
        </w:tabs>
        <w:ind w:firstLine="580"/>
        <w:jc w:val="both"/>
        <w:rPr>
          <w:color w:val="auto"/>
        </w:rPr>
      </w:pPr>
      <w:r w:rsidRPr="009E1059">
        <w:rPr>
          <w:color w:val="auto"/>
        </w:rPr>
        <w:t>Здійснює інші повноваження, передбачені законодавством, нормативними документами Кабінету Міністрів України, Міністерства освіти і науки України та визначені рішеннями Закарпатської обласної ради.</w:t>
      </w:r>
    </w:p>
    <w:p w14:paraId="24F9D3AD" w14:textId="77777777" w:rsidR="002C40AD" w:rsidRPr="009E1059" w:rsidRDefault="006310FC">
      <w:pPr>
        <w:pStyle w:val="a4"/>
        <w:numPr>
          <w:ilvl w:val="1"/>
          <w:numId w:val="11"/>
        </w:numPr>
        <w:tabs>
          <w:tab w:val="left" w:pos="1105"/>
        </w:tabs>
        <w:ind w:firstLine="580"/>
        <w:jc w:val="both"/>
        <w:rPr>
          <w:color w:val="auto"/>
        </w:rPr>
      </w:pPr>
      <w:r w:rsidRPr="009E1059">
        <w:rPr>
          <w:color w:val="auto"/>
        </w:rPr>
        <w:t>Уповноважений орган Засновника, в порядку і в межах, визначених рішеннями Закарпатської обласної ради та цим Статутом:</w:t>
      </w:r>
    </w:p>
    <w:p w14:paraId="1F3A60E0" w14:textId="77777777" w:rsidR="002C40AD" w:rsidRPr="009E1059" w:rsidRDefault="006310FC">
      <w:pPr>
        <w:pStyle w:val="a4"/>
        <w:numPr>
          <w:ilvl w:val="2"/>
          <w:numId w:val="11"/>
        </w:numPr>
        <w:tabs>
          <w:tab w:val="left" w:pos="1406"/>
        </w:tabs>
        <w:ind w:firstLine="580"/>
        <w:jc w:val="both"/>
        <w:rPr>
          <w:color w:val="auto"/>
        </w:rPr>
      </w:pPr>
      <w:r w:rsidRPr="009E1059">
        <w:rPr>
          <w:color w:val="auto"/>
        </w:rPr>
        <w:t>Здійснює контроль за ефективним, цільовим і раціональним використанням майна спільної власності територіальних громад сіл, селищ, міст області (комунальної власності області), що закріплене за професійним ліцеєм на праві оперативного управління.</w:t>
      </w:r>
    </w:p>
    <w:p w14:paraId="1DA340BA" w14:textId="77777777" w:rsidR="002C40AD" w:rsidRPr="009E1059" w:rsidRDefault="006310FC">
      <w:pPr>
        <w:pStyle w:val="a4"/>
        <w:numPr>
          <w:ilvl w:val="2"/>
          <w:numId w:val="11"/>
        </w:numPr>
        <w:tabs>
          <w:tab w:val="left" w:pos="1406"/>
        </w:tabs>
        <w:ind w:firstLine="580"/>
        <w:jc w:val="both"/>
        <w:rPr>
          <w:color w:val="auto"/>
        </w:rPr>
      </w:pPr>
      <w:r w:rsidRPr="009E1059">
        <w:rPr>
          <w:color w:val="auto"/>
        </w:rPr>
        <w:t>Здійснює передачу майна професійного ліцею в оренду в порядку і в межах, визначених рішеннями Закарпатської обласної ради та Законом України «Про оренду державного та комунального майна».</w:t>
      </w:r>
    </w:p>
    <w:p w14:paraId="1AF6E0C3" w14:textId="77777777" w:rsidR="002C40AD" w:rsidRPr="009E1059" w:rsidRDefault="006310FC">
      <w:pPr>
        <w:pStyle w:val="a4"/>
        <w:numPr>
          <w:ilvl w:val="2"/>
          <w:numId w:val="11"/>
        </w:numPr>
        <w:tabs>
          <w:tab w:val="left" w:pos="1406"/>
        </w:tabs>
        <w:ind w:firstLine="580"/>
        <w:jc w:val="both"/>
        <w:rPr>
          <w:color w:val="auto"/>
        </w:rPr>
      </w:pPr>
      <w:r w:rsidRPr="009E1059">
        <w:rPr>
          <w:color w:val="auto"/>
        </w:rPr>
        <w:t>Здійснює систематичний контроль за своєчасністю та повнотою розрахунків з орендної плати за договорами оренди майна спільної власності територіальних громад сіл, селищ, міст Закарпатської області (комунальної власності області), укладеними професійним ліцеєм, а також за правильністю розподілу цих надходжень.</w:t>
      </w:r>
    </w:p>
    <w:p w14:paraId="0C194D5E" w14:textId="77777777" w:rsidR="002C40AD" w:rsidRPr="009E1059" w:rsidRDefault="006310FC">
      <w:pPr>
        <w:pStyle w:val="a4"/>
        <w:numPr>
          <w:ilvl w:val="2"/>
          <w:numId w:val="11"/>
        </w:numPr>
        <w:tabs>
          <w:tab w:val="left" w:pos="1406"/>
        </w:tabs>
        <w:ind w:firstLine="580"/>
        <w:jc w:val="both"/>
        <w:rPr>
          <w:color w:val="auto"/>
        </w:rPr>
      </w:pPr>
      <w:r w:rsidRPr="009E1059">
        <w:rPr>
          <w:color w:val="auto"/>
        </w:rPr>
        <w:t>Забезпечує проведення організаційно-правових заходів, пов’язаних із передачею в оренду приміщень, що належать до спільної власності територіальних громад сіл, селищ, міст Закарпатської області (комунальної власності області) та передані в оперативне управління професійному ліцею.</w:t>
      </w:r>
    </w:p>
    <w:p w14:paraId="4E0B2A4B" w14:textId="77777777" w:rsidR="00532957" w:rsidRDefault="006310FC" w:rsidP="00532957">
      <w:pPr>
        <w:pStyle w:val="a4"/>
        <w:numPr>
          <w:ilvl w:val="2"/>
          <w:numId w:val="11"/>
        </w:numPr>
        <w:tabs>
          <w:tab w:val="left" w:pos="1397"/>
        </w:tabs>
        <w:ind w:firstLine="580"/>
        <w:jc w:val="both"/>
        <w:rPr>
          <w:color w:val="auto"/>
        </w:rPr>
      </w:pPr>
      <w:r w:rsidRPr="009E1059">
        <w:rPr>
          <w:color w:val="auto"/>
        </w:rPr>
        <w:t>Забезпечує списання майна професійного ліцею, що належить до спільної власності територіальних громад сіл, селищ, міст Закарпатської області, відповідно до порядку, встановленого Засновником.</w:t>
      </w:r>
    </w:p>
    <w:p w14:paraId="10520FF2" w14:textId="6F954F2B" w:rsidR="002C40AD" w:rsidRPr="00532957" w:rsidRDefault="006310FC" w:rsidP="00532957">
      <w:pPr>
        <w:pStyle w:val="a4"/>
        <w:numPr>
          <w:ilvl w:val="2"/>
          <w:numId w:val="11"/>
        </w:numPr>
        <w:tabs>
          <w:tab w:val="left" w:pos="1397"/>
        </w:tabs>
        <w:ind w:firstLine="580"/>
        <w:jc w:val="both"/>
        <w:rPr>
          <w:color w:val="auto"/>
        </w:rPr>
      </w:pPr>
      <w:r w:rsidRPr="00532957">
        <w:rPr>
          <w:color w:val="auto"/>
        </w:rPr>
        <w:t>Подає Засновнику у визначеному порядку обґрунтовані пропозиції щодо вилучення майна, що належить до спільної власності територіальних громад сіл, селищ, міст Закарпатської області (комунальної власності області), з оперативного управління професійного ліцею.</w:t>
      </w:r>
    </w:p>
    <w:p w14:paraId="373A6406" w14:textId="77777777" w:rsidR="002C40AD" w:rsidRPr="009E1059" w:rsidRDefault="006310FC">
      <w:pPr>
        <w:pStyle w:val="a4"/>
        <w:numPr>
          <w:ilvl w:val="2"/>
          <w:numId w:val="11"/>
        </w:numPr>
        <w:tabs>
          <w:tab w:val="left" w:pos="1397"/>
        </w:tabs>
        <w:ind w:firstLine="580"/>
        <w:jc w:val="both"/>
        <w:rPr>
          <w:color w:val="auto"/>
        </w:rPr>
      </w:pPr>
      <w:r w:rsidRPr="009E1059">
        <w:rPr>
          <w:color w:val="auto"/>
        </w:rPr>
        <w:t>Здійснює інші повноваження, визначені рішеннями Закарпатської обласної ради.</w:t>
      </w:r>
    </w:p>
    <w:p w14:paraId="561BFAFE" w14:textId="77777777" w:rsidR="002C40AD" w:rsidRPr="009E1059" w:rsidRDefault="006310FC">
      <w:pPr>
        <w:pStyle w:val="a4"/>
        <w:numPr>
          <w:ilvl w:val="1"/>
          <w:numId w:val="11"/>
        </w:numPr>
        <w:tabs>
          <w:tab w:val="left" w:pos="1114"/>
        </w:tabs>
        <w:ind w:firstLine="580"/>
        <w:jc w:val="both"/>
        <w:rPr>
          <w:color w:val="auto"/>
        </w:rPr>
      </w:pPr>
      <w:r w:rsidRPr="009E1059">
        <w:rPr>
          <w:color w:val="auto"/>
        </w:rPr>
        <w:t>Безпосереднє управління професійним ліцеєм здійснює директор професійного ліцею, який призначається на посаду за результатами конкурсу шляхом укладення з ним контракту відповідно до законодавства.</w:t>
      </w:r>
    </w:p>
    <w:p w14:paraId="0A78C0B0" w14:textId="77777777" w:rsidR="002C40AD" w:rsidRPr="009E1059" w:rsidRDefault="006310FC">
      <w:pPr>
        <w:pStyle w:val="a4"/>
        <w:ind w:firstLine="580"/>
        <w:jc w:val="both"/>
        <w:rPr>
          <w:color w:val="auto"/>
        </w:rPr>
      </w:pPr>
      <w:r w:rsidRPr="009E1059">
        <w:rPr>
          <w:color w:val="auto"/>
        </w:rPr>
        <w:t>Директор професійного ліцею проходить атестацію в порядку згідно з чинним законодавством.</w:t>
      </w:r>
    </w:p>
    <w:p w14:paraId="5584CE51" w14:textId="77777777" w:rsidR="002C40AD" w:rsidRPr="009E1059" w:rsidRDefault="006310FC">
      <w:pPr>
        <w:pStyle w:val="a4"/>
        <w:ind w:firstLine="580"/>
        <w:jc w:val="both"/>
        <w:rPr>
          <w:color w:val="auto"/>
        </w:rPr>
      </w:pPr>
      <w:r w:rsidRPr="009E1059">
        <w:rPr>
          <w:color w:val="auto"/>
        </w:rPr>
        <w:lastRenderedPageBreak/>
        <w:t>Контракт із директором професійного ліцею може бути розірваний на підставах, установлених законодавством, а також передбачених у контракті.</w:t>
      </w:r>
    </w:p>
    <w:p w14:paraId="62EBE3F9" w14:textId="77777777" w:rsidR="002C40AD" w:rsidRPr="009E1059" w:rsidRDefault="006310FC">
      <w:pPr>
        <w:pStyle w:val="a4"/>
        <w:ind w:firstLine="580"/>
        <w:jc w:val="both"/>
        <w:rPr>
          <w:color w:val="auto"/>
        </w:rPr>
      </w:pPr>
      <w:r w:rsidRPr="009E1059">
        <w:rPr>
          <w:color w:val="auto"/>
        </w:rPr>
        <w:t>При розірванні контракту на підставах, встановлених у контракті, звільнення директора професійного ліцею провадиться згідно з Кодексом законів про працю України, про що робиться відповідний запис у трудовій книжці директора професійного ліцею.</w:t>
      </w:r>
    </w:p>
    <w:p w14:paraId="0E95AC8A" w14:textId="77777777" w:rsidR="002C40AD" w:rsidRPr="009E1059" w:rsidRDefault="006310FC">
      <w:pPr>
        <w:pStyle w:val="a4"/>
        <w:ind w:firstLine="580"/>
        <w:jc w:val="both"/>
        <w:rPr>
          <w:color w:val="auto"/>
        </w:rPr>
      </w:pPr>
      <w:r w:rsidRPr="009E1059">
        <w:rPr>
          <w:color w:val="auto"/>
        </w:rPr>
        <w:t>Спірні питання між сторонами контракту розглядаються у порядку, встановленому законодавством України.</w:t>
      </w:r>
    </w:p>
    <w:p w14:paraId="1F08DEE2" w14:textId="77777777" w:rsidR="002C40AD" w:rsidRPr="009E1059" w:rsidRDefault="006310FC">
      <w:pPr>
        <w:pStyle w:val="a4"/>
        <w:numPr>
          <w:ilvl w:val="1"/>
          <w:numId w:val="11"/>
        </w:numPr>
        <w:tabs>
          <w:tab w:val="left" w:pos="1128"/>
        </w:tabs>
        <w:ind w:firstLine="580"/>
        <w:jc w:val="both"/>
        <w:rPr>
          <w:color w:val="auto"/>
        </w:rPr>
      </w:pPr>
      <w:r w:rsidRPr="009E1059">
        <w:rPr>
          <w:color w:val="auto"/>
        </w:rPr>
        <w:t>Директор професійного ліцею:</w:t>
      </w:r>
    </w:p>
    <w:p w14:paraId="325B5925" w14:textId="77777777" w:rsidR="002C40AD" w:rsidRPr="009E1059" w:rsidRDefault="006310FC">
      <w:pPr>
        <w:pStyle w:val="a4"/>
        <w:numPr>
          <w:ilvl w:val="0"/>
          <w:numId w:val="14"/>
        </w:numPr>
        <w:tabs>
          <w:tab w:val="left" w:pos="1042"/>
        </w:tabs>
        <w:ind w:firstLine="580"/>
        <w:jc w:val="both"/>
        <w:rPr>
          <w:color w:val="auto"/>
        </w:rPr>
      </w:pPr>
      <w:r w:rsidRPr="009E1059">
        <w:rPr>
          <w:color w:val="auto"/>
        </w:rPr>
        <w:t>організовує діяльність професійного ліцею, вирішує питання фінансово-господарської діяльності професійного ліцею;</w:t>
      </w:r>
    </w:p>
    <w:p w14:paraId="7577C07F" w14:textId="77777777" w:rsidR="002C40AD" w:rsidRPr="009E1059" w:rsidRDefault="006310FC" w:rsidP="00532957">
      <w:pPr>
        <w:pStyle w:val="a4"/>
        <w:numPr>
          <w:ilvl w:val="0"/>
          <w:numId w:val="14"/>
        </w:numPr>
        <w:tabs>
          <w:tab w:val="left" w:pos="1134"/>
        </w:tabs>
        <w:ind w:firstLine="580"/>
        <w:jc w:val="both"/>
        <w:rPr>
          <w:color w:val="auto"/>
        </w:rPr>
      </w:pPr>
      <w:r w:rsidRPr="009E1059">
        <w:rPr>
          <w:color w:val="auto"/>
        </w:rPr>
        <w:t>діє від імені професійного ліцею;</w:t>
      </w:r>
    </w:p>
    <w:p w14:paraId="0E20C319" w14:textId="77777777" w:rsidR="002C40AD" w:rsidRPr="009E1059" w:rsidRDefault="006310FC">
      <w:pPr>
        <w:pStyle w:val="a4"/>
        <w:numPr>
          <w:ilvl w:val="0"/>
          <w:numId w:val="14"/>
        </w:numPr>
        <w:tabs>
          <w:tab w:val="left" w:pos="1042"/>
        </w:tabs>
        <w:ind w:firstLine="580"/>
        <w:jc w:val="both"/>
        <w:rPr>
          <w:color w:val="auto"/>
        </w:rPr>
      </w:pPr>
      <w:r w:rsidRPr="009E1059">
        <w:rPr>
          <w:color w:val="auto"/>
        </w:rPr>
        <w:t>у встановленому порядку персонально відповідає за результати діяльності професійного ліцею;</w:t>
      </w:r>
    </w:p>
    <w:p w14:paraId="19E94C68" w14:textId="77777777" w:rsidR="002C40AD" w:rsidRPr="009E1059" w:rsidRDefault="006310FC">
      <w:pPr>
        <w:pStyle w:val="a4"/>
        <w:numPr>
          <w:ilvl w:val="0"/>
          <w:numId w:val="14"/>
        </w:numPr>
        <w:tabs>
          <w:tab w:val="left" w:pos="1042"/>
        </w:tabs>
        <w:ind w:firstLine="580"/>
        <w:jc w:val="both"/>
        <w:rPr>
          <w:color w:val="auto"/>
        </w:rPr>
      </w:pPr>
      <w:r w:rsidRPr="009E1059">
        <w:rPr>
          <w:color w:val="auto"/>
        </w:rPr>
        <w:t>приймає на посади та звільняє з посад працівників, формує педагогічний колектив, затверджує відповідно до кваліфікаційних характеристик їхні посадові обов’язки;</w:t>
      </w:r>
    </w:p>
    <w:p w14:paraId="2624FFB5" w14:textId="77777777" w:rsidR="002C40AD" w:rsidRPr="009E1059" w:rsidRDefault="006310FC">
      <w:pPr>
        <w:pStyle w:val="a4"/>
        <w:ind w:firstLine="580"/>
        <w:jc w:val="both"/>
        <w:rPr>
          <w:color w:val="auto"/>
        </w:rPr>
      </w:pPr>
      <w:r w:rsidRPr="009E1059">
        <w:rPr>
          <w:color w:val="auto"/>
        </w:rPr>
        <w:t>ґ) затверджує, в межах наявного фонду заробітної плати, штатний розпис та чисельність працівників професійного ліцею;</w:t>
      </w:r>
    </w:p>
    <w:p w14:paraId="747298FE" w14:textId="77777777" w:rsidR="002C40AD" w:rsidRPr="009E1059" w:rsidRDefault="006310FC">
      <w:pPr>
        <w:pStyle w:val="a4"/>
        <w:numPr>
          <w:ilvl w:val="0"/>
          <w:numId w:val="14"/>
        </w:numPr>
        <w:tabs>
          <w:tab w:val="left" w:pos="1042"/>
        </w:tabs>
        <w:ind w:firstLine="580"/>
        <w:jc w:val="both"/>
        <w:rPr>
          <w:color w:val="auto"/>
        </w:rPr>
      </w:pPr>
      <w:r w:rsidRPr="009E1059">
        <w:rPr>
          <w:color w:val="auto"/>
        </w:rPr>
        <w:t>забезпечує організацію освітнього процесу, функціонування внутрішньої системи забезпечення якості освіти та здійснення контролю за виконанням освітніх програм і робочих навчальних планів;</w:t>
      </w:r>
    </w:p>
    <w:p w14:paraId="6B644B19" w14:textId="77777777" w:rsidR="002C40AD" w:rsidRPr="009E1059" w:rsidRDefault="006310FC">
      <w:pPr>
        <w:pStyle w:val="a4"/>
        <w:numPr>
          <w:ilvl w:val="0"/>
          <w:numId w:val="14"/>
        </w:numPr>
        <w:tabs>
          <w:tab w:val="left" w:pos="1042"/>
        </w:tabs>
        <w:ind w:firstLine="580"/>
        <w:jc w:val="both"/>
        <w:rPr>
          <w:color w:val="auto"/>
        </w:rPr>
      </w:pPr>
      <w:r w:rsidRPr="009E1059">
        <w:rPr>
          <w:color w:val="auto"/>
        </w:rPr>
        <w:t>забезпечує створення необхідних умов для підготовки, професійного (професійно-технічного) навчання та підвищення кваліфікації робітників;</w:t>
      </w:r>
    </w:p>
    <w:p w14:paraId="01A1DD9F" w14:textId="77777777" w:rsidR="002C40AD" w:rsidRPr="009E1059" w:rsidRDefault="006310FC">
      <w:pPr>
        <w:pStyle w:val="a4"/>
        <w:ind w:firstLine="580"/>
        <w:jc w:val="both"/>
        <w:rPr>
          <w:color w:val="auto"/>
        </w:rPr>
      </w:pPr>
      <w:r w:rsidRPr="009E1059">
        <w:rPr>
          <w:color w:val="auto"/>
        </w:rPr>
        <w:t>є) створює необхідні умови для методичної та творчої роботи педагогічних працівників, навчання здобувачів освіти, використання і впровадження ними прогресивних форм і методів здобування освіти, розвитку інноваційної діяльності, проведення педагогічних експериментів;</w:t>
      </w:r>
    </w:p>
    <w:p w14:paraId="39BFC0A7" w14:textId="77777777" w:rsidR="002C40AD" w:rsidRPr="009E1059" w:rsidRDefault="006310FC">
      <w:pPr>
        <w:pStyle w:val="a4"/>
        <w:numPr>
          <w:ilvl w:val="0"/>
          <w:numId w:val="14"/>
        </w:numPr>
        <w:tabs>
          <w:tab w:val="left" w:pos="1042"/>
        </w:tabs>
        <w:ind w:firstLine="580"/>
        <w:jc w:val="both"/>
        <w:rPr>
          <w:color w:val="auto"/>
        </w:rPr>
      </w:pPr>
      <w:r w:rsidRPr="009E1059">
        <w:rPr>
          <w:color w:val="auto"/>
        </w:rPr>
        <w:t>видає у межах своєї компетенції накази і розпорядження, заохочує працівників, здобувачів освіти професійного ліцею та застосовує передбачені законодавством заходи впливу й стягнення;</w:t>
      </w:r>
    </w:p>
    <w:p w14:paraId="75C8C76B" w14:textId="1E797B44" w:rsidR="00BD67C2" w:rsidRDefault="006310FC" w:rsidP="00BD67C2">
      <w:pPr>
        <w:pStyle w:val="a4"/>
        <w:numPr>
          <w:ilvl w:val="0"/>
          <w:numId w:val="14"/>
        </w:numPr>
        <w:tabs>
          <w:tab w:val="left" w:pos="1022"/>
        </w:tabs>
        <w:ind w:firstLine="580"/>
        <w:jc w:val="both"/>
        <w:rPr>
          <w:color w:val="auto"/>
        </w:rPr>
      </w:pPr>
      <w:r w:rsidRPr="009E1059">
        <w:rPr>
          <w:color w:val="auto"/>
        </w:rPr>
        <w:t>встановлює щорічну винагороду, матеріальну допомогу, премії,</w:t>
      </w:r>
      <w:r w:rsidR="00532957">
        <w:rPr>
          <w:color w:val="auto"/>
        </w:rPr>
        <w:t xml:space="preserve"> </w:t>
      </w:r>
      <w:r w:rsidRPr="009E1059">
        <w:rPr>
          <w:color w:val="auto"/>
          <w:lang w:val="ru-RU" w:eastAsia="ru-RU" w:bidi="ru-RU"/>
        </w:rPr>
        <w:t xml:space="preserve">доплати, надбавки до </w:t>
      </w:r>
      <w:r w:rsidRPr="009E1059">
        <w:rPr>
          <w:color w:val="auto"/>
        </w:rPr>
        <w:t xml:space="preserve">посадових окладів і </w:t>
      </w:r>
      <w:r w:rsidRPr="009E1059">
        <w:rPr>
          <w:color w:val="auto"/>
          <w:lang w:val="ru-RU" w:eastAsia="ru-RU" w:bidi="ru-RU"/>
        </w:rPr>
        <w:t xml:space="preserve">ставок </w:t>
      </w:r>
      <w:r w:rsidRPr="009E1059">
        <w:rPr>
          <w:color w:val="auto"/>
        </w:rPr>
        <w:t xml:space="preserve">заробітної </w:t>
      </w:r>
      <w:r w:rsidRPr="009E1059">
        <w:rPr>
          <w:color w:val="auto"/>
          <w:lang w:val="ru-RU" w:eastAsia="ru-RU" w:bidi="ru-RU"/>
        </w:rPr>
        <w:t xml:space="preserve">плати та </w:t>
      </w:r>
      <w:r w:rsidRPr="009E1059">
        <w:rPr>
          <w:color w:val="auto"/>
        </w:rPr>
        <w:t>інше матеріальне заохочення працівникам професійного ліцею за конкретні результати праці;</w:t>
      </w:r>
    </w:p>
    <w:p w14:paraId="02F6046D" w14:textId="77777777" w:rsidR="00F03DC0" w:rsidRDefault="006310FC" w:rsidP="00F03DC0">
      <w:pPr>
        <w:pStyle w:val="a4"/>
        <w:numPr>
          <w:ilvl w:val="0"/>
          <w:numId w:val="14"/>
        </w:numPr>
        <w:tabs>
          <w:tab w:val="left" w:pos="1022"/>
        </w:tabs>
        <w:ind w:firstLine="580"/>
        <w:jc w:val="both"/>
        <w:rPr>
          <w:color w:val="auto"/>
        </w:rPr>
      </w:pPr>
      <w:r w:rsidRPr="00BD67C2">
        <w:rPr>
          <w:color w:val="auto"/>
        </w:rPr>
        <w:t>забезпечує безпечні та нешкідливі умови здобуття освіти, праці;</w:t>
      </w:r>
      <w:r w:rsidR="00F03DC0">
        <w:rPr>
          <w:color w:val="auto"/>
        </w:rPr>
        <w:t xml:space="preserve"> </w:t>
      </w:r>
    </w:p>
    <w:p w14:paraId="239996D5" w14:textId="6F17E696" w:rsidR="002C40AD" w:rsidRPr="00F03DC0" w:rsidRDefault="00BD67C2" w:rsidP="00532957">
      <w:pPr>
        <w:pStyle w:val="a4"/>
        <w:tabs>
          <w:tab w:val="left" w:pos="1022"/>
        </w:tabs>
        <w:ind w:firstLine="567"/>
        <w:jc w:val="both"/>
        <w:rPr>
          <w:color w:val="auto"/>
        </w:rPr>
      </w:pPr>
      <w:r w:rsidRPr="00532957">
        <w:rPr>
          <w:color w:val="000000" w:themeColor="text1"/>
        </w:rPr>
        <w:t xml:space="preserve">і) </w:t>
      </w:r>
      <w:r w:rsidR="006310FC" w:rsidRPr="00532957">
        <w:rPr>
          <w:color w:val="000000" w:themeColor="text1"/>
        </w:rPr>
        <w:t xml:space="preserve">разом </w:t>
      </w:r>
      <w:r w:rsidR="006310FC" w:rsidRPr="00F03DC0">
        <w:rPr>
          <w:color w:val="auto"/>
        </w:rPr>
        <w:t>із замовниками робітничих кадрів забезпечує здобувачів освіти під час виробничого навчання та виробничої практики на виробництві спеціальним одягом та засобами індивідуального захисту;</w:t>
      </w:r>
    </w:p>
    <w:p w14:paraId="563C2805" w14:textId="77777777" w:rsidR="002C40AD" w:rsidRPr="009E1059" w:rsidRDefault="006310FC">
      <w:pPr>
        <w:pStyle w:val="a4"/>
        <w:ind w:firstLine="580"/>
        <w:jc w:val="both"/>
        <w:rPr>
          <w:color w:val="auto"/>
        </w:rPr>
      </w:pPr>
      <w:r w:rsidRPr="009E1059">
        <w:rPr>
          <w:color w:val="auto"/>
        </w:rPr>
        <w:t>ї) на підставі наданих в установленому порядку звернень осіб з особливими освітніми потребами, їхніх батьків або законних представників утворює у визначеному законодавством порядку інклюзивні групи для навчання осіб з особливими потребами;</w:t>
      </w:r>
    </w:p>
    <w:p w14:paraId="5CD81BF6" w14:textId="77777777" w:rsidR="002C40AD" w:rsidRPr="009E1059" w:rsidRDefault="006310FC">
      <w:pPr>
        <w:pStyle w:val="a4"/>
        <w:ind w:firstLine="580"/>
        <w:jc w:val="both"/>
        <w:rPr>
          <w:color w:val="auto"/>
        </w:rPr>
      </w:pPr>
      <w:r w:rsidRPr="009E1059">
        <w:rPr>
          <w:color w:val="auto"/>
        </w:rPr>
        <w:lastRenderedPageBreak/>
        <w:t>й) забезпечує збереження та ефективне використання за призначенням закріпленого за професійним ліцеєм майна відповідно до законодавства;</w:t>
      </w:r>
    </w:p>
    <w:p w14:paraId="69B58588" w14:textId="77777777" w:rsidR="002C40AD" w:rsidRPr="009E1059" w:rsidRDefault="006310FC">
      <w:pPr>
        <w:pStyle w:val="a4"/>
        <w:numPr>
          <w:ilvl w:val="0"/>
          <w:numId w:val="14"/>
        </w:numPr>
        <w:tabs>
          <w:tab w:val="left" w:pos="962"/>
        </w:tabs>
        <w:ind w:firstLine="580"/>
        <w:jc w:val="both"/>
        <w:rPr>
          <w:color w:val="auto"/>
        </w:rPr>
      </w:pPr>
      <w:r w:rsidRPr="009E1059">
        <w:rPr>
          <w:color w:val="auto"/>
        </w:rPr>
        <w:t>сприяє та створює умови для діяльності органів самоврядування професійного ліцею;</w:t>
      </w:r>
    </w:p>
    <w:p w14:paraId="3F6EBCF4" w14:textId="77777777" w:rsidR="00F03DC0" w:rsidRDefault="006310FC" w:rsidP="00F03DC0">
      <w:pPr>
        <w:pStyle w:val="a4"/>
        <w:numPr>
          <w:ilvl w:val="0"/>
          <w:numId w:val="14"/>
        </w:numPr>
        <w:tabs>
          <w:tab w:val="left" w:pos="962"/>
        </w:tabs>
        <w:ind w:firstLine="580"/>
        <w:jc w:val="both"/>
        <w:rPr>
          <w:color w:val="auto"/>
        </w:rPr>
      </w:pPr>
      <w:r w:rsidRPr="009E1059">
        <w:rPr>
          <w:color w:val="auto"/>
        </w:rPr>
        <w:t>сприяє здоровому способу життя здобувачів освіти та працівників професійного ліцею;</w:t>
      </w:r>
    </w:p>
    <w:p w14:paraId="23815479" w14:textId="1653C000" w:rsidR="002C40AD" w:rsidRPr="00F03DC0" w:rsidRDefault="006310FC" w:rsidP="00F03DC0">
      <w:pPr>
        <w:pStyle w:val="a4"/>
        <w:numPr>
          <w:ilvl w:val="0"/>
          <w:numId w:val="14"/>
        </w:numPr>
        <w:tabs>
          <w:tab w:val="left" w:pos="962"/>
        </w:tabs>
        <w:ind w:firstLine="580"/>
        <w:jc w:val="both"/>
        <w:rPr>
          <w:color w:val="auto"/>
        </w:rPr>
      </w:pPr>
      <w:r w:rsidRPr="00F03DC0">
        <w:rPr>
          <w:color w:val="auto"/>
        </w:rPr>
        <w:t>здійснює інші повноваження, що можуть делегувати органи управління у сфері освіти.</w:t>
      </w:r>
    </w:p>
    <w:p w14:paraId="339270D0" w14:textId="77777777" w:rsidR="002C40AD" w:rsidRPr="009E1059" w:rsidRDefault="006310FC">
      <w:pPr>
        <w:pStyle w:val="a4"/>
        <w:ind w:firstLine="580"/>
        <w:jc w:val="both"/>
        <w:rPr>
          <w:color w:val="auto"/>
        </w:rPr>
      </w:pPr>
      <w:r w:rsidRPr="009E1059">
        <w:rPr>
          <w:color w:val="auto"/>
        </w:rPr>
        <w:t>Директор професійного ліцею щорічно звітує перед загальними зборами колективу професійного ліцею.</w:t>
      </w:r>
    </w:p>
    <w:p w14:paraId="13FEA0A6" w14:textId="77777777" w:rsidR="002C40AD" w:rsidRPr="009E1059" w:rsidRDefault="006310FC">
      <w:pPr>
        <w:pStyle w:val="a4"/>
        <w:numPr>
          <w:ilvl w:val="1"/>
          <w:numId w:val="11"/>
        </w:numPr>
        <w:tabs>
          <w:tab w:val="left" w:pos="1262"/>
        </w:tabs>
        <w:ind w:firstLine="580"/>
        <w:jc w:val="both"/>
        <w:rPr>
          <w:color w:val="auto"/>
        </w:rPr>
      </w:pPr>
      <w:r w:rsidRPr="009E1059">
        <w:rPr>
          <w:color w:val="auto"/>
        </w:rPr>
        <w:t>Вищим колегіальним органом громадського самоврядування професійного ліцею є загальні збори колективу професійного ліцею, які правомочні приймати рішення у межах своїх повноважень за участю не менш як двох третин від кількості працівників. Загальні збори колективу професійного ліцею скликаються не менше одного разу на рік.</w:t>
      </w:r>
    </w:p>
    <w:p w14:paraId="2A65C5EA" w14:textId="77777777" w:rsidR="002C40AD" w:rsidRPr="009E1059" w:rsidRDefault="006310FC">
      <w:pPr>
        <w:pStyle w:val="a4"/>
        <w:numPr>
          <w:ilvl w:val="1"/>
          <w:numId w:val="11"/>
        </w:numPr>
        <w:tabs>
          <w:tab w:val="left" w:pos="1153"/>
        </w:tabs>
        <w:ind w:firstLine="580"/>
        <w:jc w:val="both"/>
        <w:rPr>
          <w:color w:val="auto"/>
        </w:rPr>
      </w:pPr>
      <w:r w:rsidRPr="009E1059">
        <w:rPr>
          <w:color w:val="auto"/>
        </w:rPr>
        <w:t>Загальні збори колективу професійного ліцею уповноважені:</w:t>
      </w:r>
    </w:p>
    <w:p w14:paraId="1D667209" w14:textId="77777777" w:rsidR="002C40AD" w:rsidRPr="009E1059" w:rsidRDefault="006310FC">
      <w:pPr>
        <w:pStyle w:val="a4"/>
        <w:numPr>
          <w:ilvl w:val="0"/>
          <w:numId w:val="16"/>
        </w:numPr>
        <w:tabs>
          <w:tab w:val="left" w:pos="956"/>
        </w:tabs>
        <w:ind w:firstLine="580"/>
        <w:jc w:val="both"/>
        <w:rPr>
          <w:color w:val="auto"/>
        </w:rPr>
      </w:pPr>
      <w:r w:rsidRPr="009E1059">
        <w:rPr>
          <w:color w:val="auto"/>
        </w:rPr>
        <w:t>погоджувати Статут професійного ліцею;</w:t>
      </w:r>
    </w:p>
    <w:p w14:paraId="7E317671" w14:textId="77777777" w:rsidR="002C40AD" w:rsidRPr="009E1059" w:rsidRDefault="006310FC">
      <w:pPr>
        <w:pStyle w:val="a4"/>
        <w:numPr>
          <w:ilvl w:val="0"/>
          <w:numId w:val="16"/>
        </w:numPr>
        <w:tabs>
          <w:tab w:val="left" w:pos="972"/>
        </w:tabs>
        <w:ind w:firstLine="580"/>
        <w:jc w:val="both"/>
        <w:rPr>
          <w:color w:val="auto"/>
        </w:rPr>
      </w:pPr>
      <w:r w:rsidRPr="009E1059">
        <w:rPr>
          <w:color w:val="auto"/>
        </w:rPr>
        <w:t>брати участь у визначенні основних напрямів діяльності та розвитку професійного ліцею, підвищення якості й ефективності підготовки робітничих кадрів, залучення додаткових коштів на зміцнення матеріально- технічної бази професійного ліцею;</w:t>
      </w:r>
    </w:p>
    <w:p w14:paraId="4A99CF93" w14:textId="77777777" w:rsidR="002C40AD" w:rsidRPr="009E1059" w:rsidRDefault="006310FC">
      <w:pPr>
        <w:pStyle w:val="a4"/>
        <w:numPr>
          <w:ilvl w:val="0"/>
          <w:numId w:val="16"/>
        </w:numPr>
        <w:tabs>
          <w:tab w:val="left" w:pos="948"/>
        </w:tabs>
        <w:ind w:firstLine="580"/>
        <w:jc w:val="both"/>
        <w:rPr>
          <w:color w:val="auto"/>
        </w:rPr>
      </w:pPr>
      <w:r w:rsidRPr="009E1059">
        <w:rPr>
          <w:color w:val="auto"/>
        </w:rPr>
        <w:t>вносити пропозиції щодо кандидатур на посаду директора професійного ліцею;</w:t>
      </w:r>
    </w:p>
    <w:p w14:paraId="09BD246E" w14:textId="77777777" w:rsidR="002C40AD" w:rsidRPr="009E1059" w:rsidRDefault="006310FC">
      <w:pPr>
        <w:pStyle w:val="a4"/>
        <w:numPr>
          <w:ilvl w:val="0"/>
          <w:numId w:val="16"/>
        </w:numPr>
        <w:tabs>
          <w:tab w:val="left" w:pos="943"/>
        </w:tabs>
        <w:ind w:firstLine="580"/>
        <w:jc w:val="both"/>
        <w:rPr>
          <w:color w:val="auto"/>
        </w:rPr>
      </w:pPr>
      <w:r w:rsidRPr="009E1059">
        <w:rPr>
          <w:color w:val="auto"/>
        </w:rPr>
        <w:t>брати участь у заходах із підготовки проведення конкурсу на заміщення вакантної посади директора професійного ліцею та вносити пропозиції щодо кандидатур до складу конкурсних комісій;</w:t>
      </w:r>
    </w:p>
    <w:p w14:paraId="382B4443" w14:textId="77777777" w:rsidR="002C40AD" w:rsidRPr="009E1059" w:rsidRDefault="006310FC">
      <w:pPr>
        <w:pStyle w:val="a4"/>
        <w:ind w:firstLine="580"/>
        <w:jc w:val="both"/>
        <w:rPr>
          <w:color w:val="auto"/>
        </w:rPr>
      </w:pPr>
      <w:r w:rsidRPr="009E1059">
        <w:rPr>
          <w:color w:val="auto"/>
        </w:rPr>
        <w:t>ґ) погоджувати правила внутрішнього розпорядку;</w:t>
      </w:r>
    </w:p>
    <w:p w14:paraId="6EE68FEF" w14:textId="77777777" w:rsidR="002C40AD" w:rsidRPr="009E1059" w:rsidRDefault="006310FC">
      <w:pPr>
        <w:pStyle w:val="a4"/>
        <w:numPr>
          <w:ilvl w:val="0"/>
          <w:numId w:val="16"/>
        </w:numPr>
        <w:tabs>
          <w:tab w:val="left" w:pos="995"/>
        </w:tabs>
        <w:ind w:firstLine="580"/>
        <w:jc w:val="both"/>
        <w:rPr>
          <w:color w:val="auto"/>
        </w:rPr>
      </w:pPr>
      <w:r w:rsidRPr="009E1059">
        <w:rPr>
          <w:color w:val="auto"/>
        </w:rPr>
        <w:t>обирати комісію з трудових спірних питань;</w:t>
      </w:r>
    </w:p>
    <w:p w14:paraId="1E2CBC9C" w14:textId="77777777" w:rsidR="002C40AD" w:rsidRPr="009E1059" w:rsidRDefault="006310FC">
      <w:pPr>
        <w:pStyle w:val="a4"/>
        <w:numPr>
          <w:ilvl w:val="0"/>
          <w:numId w:val="16"/>
        </w:numPr>
        <w:tabs>
          <w:tab w:val="left" w:pos="961"/>
        </w:tabs>
        <w:ind w:firstLine="580"/>
        <w:jc w:val="both"/>
        <w:rPr>
          <w:color w:val="auto"/>
        </w:rPr>
      </w:pPr>
      <w:r w:rsidRPr="009E1059">
        <w:rPr>
          <w:color w:val="auto"/>
        </w:rPr>
        <w:t>заслуховувати щорічний звіт директора професійного ліцею;</w:t>
      </w:r>
    </w:p>
    <w:p w14:paraId="354C7F05" w14:textId="77777777" w:rsidR="002C40AD" w:rsidRPr="009E1059" w:rsidRDefault="006310FC">
      <w:pPr>
        <w:pStyle w:val="a4"/>
        <w:ind w:firstLine="580"/>
        <w:jc w:val="both"/>
        <w:rPr>
          <w:color w:val="auto"/>
        </w:rPr>
      </w:pPr>
      <w:r w:rsidRPr="009E1059">
        <w:rPr>
          <w:color w:val="auto"/>
        </w:rPr>
        <w:t>є) розглядати та укладати колективний договір.</w:t>
      </w:r>
    </w:p>
    <w:p w14:paraId="057483AB" w14:textId="6630EF5F" w:rsidR="002C40AD" w:rsidRPr="00AE39A1" w:rsidRDefault="006310FC" w:rsidP="00AE39A1">
      <w:pPr>
        <w:pStyle w:val="a4"/>
        <w:numPr>
          <w:ilvl w:val="1"/>
          <w:numId w:val="11"/>
        </w:numPr>
        <w:tabs>
          <w:tab w:val="left" w:pos="1144"/>
        </w:tabs>
        <w:ind w:firstLine="580"/>
        <w:jc w:val="both"/>
        <w:rPr>
          <w:color w:val="auto"/>
        </w:rPr>
      </w:pPr>
      <w:r w:rsidRPr="009E1059">
        <w:rPr>
          <w:color w:val="auto"/>
        </w:rPr>
        <w:t>Рішення загальних зборів колективу професійного ліцею вважається прийнятим, якщо за нього проголосувало більше половини присутніх на них.</w:t>
      </w:r>
      <w:r w:rsidR="00AE39A1">
        <w:rPr>
          <w:color w:val="auto"/>
        </w:rPr>
        <w:t xml:space="preserve"> </w:t>
      </w:r>
      <w:r w:rsidRPr="00AE39A1">
        <w:rPr>
          <w:color w:val="auto"/>
        </w:rPr>
        <w:t>Рішення загальних зборів колективу професійного ліцею має дорадчий характер.</w:t>
      </w:r>
    </w:p>
    <w:p w14:paraId="61EBDFE1" w14:textId="77777777" w:rsidR="002C40AD" w:rsidRPr="009E1059" w:rsidRDefault="006310FC">
      <w:pPr>
        <w:pStyle w:val="a4"/>
        <w:numPr>
          <w:ilvl w:val="1"/>
          <w:numId w:val="11"/>
        </w:numPr>
        <w:tabs>
          <w:tab w:val="left" w:pos="1315"/>
        </w:tabs>
        <w:ind w:firstLine="560"/>
        <w:jc w:val="both"/>
        <w:rPr>
          <w:color w:val="auto"/>
        </w:rPr>
      </w:pPr>
      <w:r w:rsidRPr="009E1059">
        <w:rPr>
          <w:color w:val="auto"/>
        </w:rPr>
        <w:t>У професійному ліцеї можуть утворюватися й інші органи громадського самоврядування.</w:t>
      </w:r>
    </w:p>
    <w:p w14:paraId="30F8B3C0" w14:textId="77777777" w:rsidR="002C40AD" w:rsidRPr="009E1059" w:rsidRDefault="006310FC">
      <w:pPr>
        <w:pStyle w:val="a4"/>
        <w:numPr>
          <w:ilvl w:val="1"/>
          <w:numId w:val="11"/>
        </w:numPr>
        <w:tabs>
          <w:tab w:val="left" w:pos="1315"/>
        </w:tabs>
        <w:ind w:firstLine="560"/>
        <w:jc w:val="both"/>
        <w:rPr>
          <w:color w:val="auto"/>
        </w:rPr>
      </w:pPr>
      <w:r w:rsidRPr="009E1059">
        <w:rPr>
          <w:color w:val="auto"/>
        </w:rPr>
        <w:t>Наказом директора професійного ліцею створюється педагогічна рада, яка розглядає питання організації та здійснення освітнього процесу, головою якої є директор професійного ліцею.</w:t>
      </w:r>
    </w:p>
    <w:p w14:paraId="50148DA3" w14:textId="77777777" w:rsidR="002C40AD" w:rsidRPr="009E1059" w:rsidRDefault="006310FC">
      <w:pPr>
        <w:pStyle w:val="a4"/>
        <w:numPr>
          <w:ilvl w:val="1"/>
          <w:numId w:val="11"/>
        </w:numPr>
        <w:tabs>
          <w:tab w:val="left" w:pos="1315"/>
        </w:tabs>
        <w:ind w:firstLine="560"/>
        <w:jc w:val="both"/>
        <w:rPr>
          <w:color w:val="auto"/>
        </w:rPr>
      </w:pPr>
      <w:r w:rsidRPr="009E1059">
        <w:rPr>
          <w:color w:val="auto"/>
        </w:rPr>
        <w:t>У професійному ліцеї забезпечується ведення діловодства в установленому порядку, здійснення звітності за результатами своєї діяльності, подання статистичної та інших передбачених відомостей у встановлені терміни.</w:t>
      </w:r>
    </w:p>
    <w:p w14:paraId="3F8A8B98" w14:textId="77777777" w:rsidR="002C40AD" w:rsidRPr="009E1059" w:rsidRDefault="006310FC">
      <w:pPr>
        <w:pStyle w:val="a4"/>
        <w:spacing w:after="300"/>
        <w:ind w:firstLine="560"/>
        <w:jc w:val="both"/>
        <w:rPr>
          <w:color w:val="auto"/>
        </w:rPr>
      </w:pPr>
      <w:r w:rsidRPr="009E1059">
        <w:rPr>
          <w:color w:val="auto"/>
        </w:rPr>
        <w:t xml:space="preserve">Директор та головний бухгалтер професійного ліцею несуть персональну </w:t>
      </w:r>
      <w:r w:rsidRPr="009E1059">
        <w:rPr>
          <w:color w:val="auto"/>
        </w:rPr>
        <w:lastRenderedPageBreak/>
        <w:t>відповідальність за достовірність бухгалтерської та статистичної звітності.</w:t>
      </w:r>
    </w:p>
    <w:p w14:paraId="411A16D8" w14:textId="77777777" w:rsidR="002C40AD" w:rsidRPr="009E1059" w:rsidRDefault="006310FC">
      <w:pPr>
        <w:pStyle w:val="30"/>
        <w:keepNext/>
        <w:keepLines/>
        <w:numPr>
          <w:ilvl w:val="0"/>
          <w:numId w:val="11"/>
        </w:numPr>
        <w:tabs>
          <w:tab w:val="left" w:pos="332"/>
        </w:tabs>
        <w:spacing w:after="300"/>
        <w:rPr>
          <w:color w:val="auto"/>
        </w:rPr>
      </w:pPr>
      <w:bookmarkStart w:id="8" w:name="bookmark16"/>
      <w:r w:rsidRPr="009E1059">
        <w:rPr>
          <w:color w:val="auto"/>
        </w:rPr>
        <w:t>Фінансування та матеріально-технічна база</w:t>
      </w:r>
      <w:bookmarkEnd w:id="8"/>
    </w:p>
    <w:p w14:paraId="20EB2108" w14:textId="77777777" w:rsidR="002C40AD" w:rsidRPr="009E1059" w:rsidRDefault="006310FC">
      <w:pPr>
        <w:pStyle w:val="a4"/>
        <w:numPr>
          <w:ilvl w:val="1"/>
          <w:numId w:val="11"/>
        </w:numPr>
        <w:tabs>
          <w:tab w:val="left" w:pos="1123"/>
        </w:tabs>
        <w:ind w:firstLine="560"/>
        <w:jc w:val="both"/>
        <w:rPr>
          <w:color w:val="auto"/>
        </w:rPr>
      </w:pPr>
      <w:r w:rsidRPr="009E1059">
        <w:rPr>
          <w:color w:val="auto"/>
        </w:rPr>
        <w:t>Порядок фінансування та матеріально-технічного забезпечення професійного ліцею визначаються Бюджетним кодексом України, законами України «Про освіту», «Про професійну (професійно-технічну) освіту», «Про повну Загальну середню освіту», рішеннями Засновника (Власника), іншими нормативно-правовими актами.</w:t>
      </w:r>
    </w:p>
    <w:p w14:paraId="775EEB19" w14:textId="77777777" w:rsidR="002C40AD" w:rsidRPr="009E1059" w:rsidRDefault="006310FC">
      <w:pPr>
        <w:pStyle w:val="a4"/>
        <w:ind w:firstLine="560"/>
        <w:jc w:val="both"/>
        <w:rPr>
          <w:color w:val="auto"/>
        </w:rPr>
      </w:pPr>
      <w:r w:rsidRPr="009E1059">
        <w:rPr>
          <w:color w:val="auto"/>
        </w:rPr>
        <w:t>Фінансування професійної підготовки робітників, соціальний захист здобувачів освіти та педагогічних працівників у професійному ліцеї в межах обсягів державного замовлення та/або регіонального замовлення, здійснюється відповідно до законодавства України.</w:t>
      </w:r>
    </w:p>
    <w:p w14:paraId="0F6E0AF5" w14:textId="77777777" w:rsidR="002C40AD" w:rsidRPr="009E1059" w:rsidRDefault="006310FC">
      <w:pPr>
        <w:pStyle w:val="a4"/>
        <w:ind w:firstLine="560"/>
        <w:jc w:val="both"/>
        <w:rPr>
          <w:color w:val="auto"/>
        </w:rPr>
      </w:pPr>
      <w:r w:rsidRPr="009E1059">
        <w:rPr>
          <w:color w:val="auto"/>
        </w:rPr>
        <w:t>Професійний ліцей є неприбутковим закладом та користується податковими, митними й іншими пільгами згідно із законодавством України.</w:t>
      </w:r>
    </w:p>
    <w:p w14:paraId="0BA709A3" w14:textId="77777777" w:rsidR="002C40AD" w:rsidRPr="009E1059" w:rsidRDefault="006310FC">
      <w:pPr>
        <w:pStyle w:val="a4"/>
        <w:ind w:firstLine="560"/>
        <w:jc w:val="both"/>
        <w:rPr>
          <w:color w:val="auto"/>
        </w:rPr>
      </w:pPr>
      <w:r w:rsidRPr="009E1059">
        <w:rPr>
          <w:color w:val="auto"/>
        </w:rPr>
        <w:t>У професійному ліцеї заборонено розподіл отриманих професійним ліцеєм доходів (прибутків) або їх частини серед засновників, працівників (крім оплати їх праці, нарахування єдиного соціального внеску), членів органів управління та інших пов’язаних із ними осіб.</w:t>
      </w:r>
    </w:p>
    <w:p w14:paraId="22296146" w14:textId="77777777" w:rsidR="002C40AD" w:rsidRPr="009E1059" w:rsidRDefault="006310FC">
      <w:pPr>
        <w:pStyle w:val="a4"/>
        <w:ind w:firstLine="560"/>
        <w:jc w:val="both"/>
        <w:rPr>
          <w:color w:val="auto"/>
        </w:rPr>
      </w:pPr>
      <w:r w:rsidRPr="009E1059">
        <w:rPr>
          <w:color w:val="auto"/>
        </w:rPr>
        <w:t>Доходи (прибутки) професійного ліцею використовуються виключно для фінансування видатків на утримання професійного ліцею, реалізації мети (цілей, завдань) та основних повноважень і напрямів діяльності професійного ліцею, визначених цим Статутом.</w:t>
      </w:r>
    </w:p>
    <w:p w14:paraId="2885709B" w14:textId="77777777" w:rsidR="002C40AD" w:rsidRPr="009E1059" w:rsidRDefault="006310FC">
      <w:pPr>
        <w:pStyle w:val="a4"/>
        <w:numPr>
          <w:ilvl w:val="1"/>
          <w:numId w:val="11"/>
        </w:numPr>
        <w:tabs>
          <w:tab w:val="left" w:pos="1123"/>
        </w:tabs>
        <w:ind w:firstLine="560"/>
        <w:jc w:val="both"/>
        <w:rPr>
          <w:color w:val="auto"/>
        </w:rPr>
      </w:pPr>
      <w:r w:rsidRPr="009E1059">
        <w:rPr>
          <w:color w:val="auto"/>
        </w:rPr>
        <w:t>Обсяги бюджетного фінансування професійного ліцею не можуть зменшуватися за наявності інших джерел фінансування.</w:t>
      </w:r>
    </w:p>
    <w:p w14:paraId="223DAA4D" w14:textId="77777777" w:rsidR="002C40AD" w:rsidRPr="009E1059" w:rsidRDefault="006310FC">
      <w:pPr>
        <w:pStyle w:val="a4"/>
        <w:numPr>
          <w:ilvl w:val="1"/>
          <w:numId w:val="11"/>
        </w:numPr>
        <w:tabs>
          <w:tab w:val="left" w:pos="1123"/>
        </w:tabs>
        <w:ind w:firstLine="560"/>
        <w:jc w:val="both"/>
        <w:rPr>
          <w:color w:val="auto"/>
        </w:rPr>
      </w:pPr>
      <w:r w:rsidRPr="009E1059">
        <w:rPr>
          <w:color w:val="auto"/>
        </w:rPr>
        <w:t>Додаткові джерела фінансування професійного ліцею визначаються законами України «Про освіту», «Про професійну (професійно-технічну) освіту», рішеннями Засновника (Власника), іншими нормативно-правовими актами.</w:t>
      </w:r>
    </w:p>
    <w:p w14:paraId="795EB096" w14:textId="77777777" w:rsidR="00AE39A1" w:rsidRDefault="006310FC" w:rsidP="00AE39A1">
      <w:pPr>
        <w:pStyle w:val="a4"/>
        <w:numPr>
          <w:ilvl w:val="1"/>
          <w:numId w:val="11"/>
        </w:numPr>
        <w:tabs>
          <w:tab w:val="left" w:pos="1276"/>
        </w:tabs>
        <w:ind w:firstLine="560"/>
        <w:jc w:val="both"/>
        <w:rPr>
          <w:color w:val="auto"/>
        </w:rPr>
      </w:pPr>
      <w:r w:rsidRPr="009E1059">
        <w:rPr>
          <w:color w:val="auto"/>
        </w:rPr>
        <w:t>Додатковими джерелами фінансування є:</w:t>
      </w:r>
    </w:p>
    <w:p w14:paraId="4996D11C" w14:textId="77777777" w:rsidR="00AE39A1" w:rsidRDefault="00AE39A1" w:rsidP="00AE39A1">
      <w:pPr>
        <w:pStyle w:val="a4"/>
        <w:tabs>
          <w:tab w:val="left" w:pos="1276"/>
        </w:tabs>
        <w:ind w:firstLine="567"/>
        <w:jc w:val="both"/>
        <w:rPr>
          <w:color w:val="auto"/>
        </w:rPr>
      </w:pPr>
      <w:r>
        <w:rPr>
          <w:color w:val="auto"/>
        </w:rPr>
        <w:t xml:space="preserve">а) </w:t>
      </w:r>
      <w:r w:rsidR="006310FC" w:rsidRPr="00AE39A1">
        <w:rPr>
          <w:color w:val="auto"/>
        </w:rPr>
        <w:t>кошти, одержані за первинну професійну підготовку кваліфікованих робітників понад державне замовлення та/або регіональне замовлення, професійне (професійно-технічне) навчання, перепідготовку та підвищення кваліфікації робітників відповідно до укладених договорів із юридичними та фізичними особами в межах ліцензованих обсягів, у тому числі підготовку і перепідготовку робітників за замовленнями служби зайнятості населення;</w:t>
      </w:r>
    </w:p>
    <w:p w14:paraId="4419AA63" w14:textId="64FE5C31" w:rsidR="002C40AD" w:rsidRPr="009E1059" w:rsidRDefault="00AE39A1" w:rsidP="00AE39A1">
      <w:pPr>
        <w:pStyle w:val="a4"/>
        <w:tabs>
          <w:tab w:val="left" w:pos="1276"/>
        </w:tabs>
        <w:ind w:firstLine="567"/>
        <w:jc w:val="both"/>
        <w:rPr>
          <w:color w:val="auto"/>
        </w:rPr>
      </w:pPr>
      <w:r>
        <w:rPr>
          <w:color w:val="auto"/>
        </w:rPr>
        <w:t xml:space="preserve">б) </w:t>
      </w:r>
      <w:r w:rsidR="006310FC" w:rsidRPr="009E1059">
        <w:rPr>
          <w:color w:val="auto"/>
        </w:rPr>
        <w:t>плата за надання додаткових освітніх послуг;</w:t>
      </w:r>
    </w:p>
    <w:p w14:paraId="27AA7D6B" w14:textId="7BC94273" w:rsidR="002C40AD" w:rsidRPr="009E1059" w:rsidRDefault="00AE39A1" w:rsidP="00AE39A1">
      <w:pPr>
        <w:pStyle w:val="a4"/>
        <w:tabs>
          <w:tab w:val="left" w:pos="913"/>
        </w:tabs>
        <w:ind w:left="580" w:firstLine="0"/>
        <w:jc w:val="both"/>
        <w:rPr>
          <w:color w:val="auto"/>
        </w:rPr>
      </w:pPr>
      <w:r>
        <w:rPr>
          <w:color w:val="auto"/>
        </w:rPr>
        <w:t xml:space="preserve">в) </w:t>
      </w:r>
      <w:r w:rsidR="006310FC" w:rsidRPr="009E1059">
        <w:rPr>
          <w:color w:val="auto"/>
        </w:rPr>
        <w:t>доходи від реалізації продукції навчально-виробничих майстерень та надання інших послуг населенню;</w:t>
      </w:r>
    </w:p>
    <w:p w14:paraId="529A4976" w14:textId="47EE2BD6" w:rsidR="002C40AD" w:rsidRPr="009E1059" w:rsidRDefault="00AE39A1" w:rsidP="00AE39A1">
      <w:pPr>
        <w:pStyle w:val="a4"/>
        <w:tabs>
          <w:tab w:val="left" w:pos="903"/>
        </w:tabs>
        <w:ind w:firstLine="567"/>
        <w:jc w:val="both"/>
        <w:rPr>
          <w:color w:val="auto"/>
        </w:rPr>
      </w:pPr>
      <w:r>
        <w:rPr>
          <w:color w:val="auto"/>
        </w:rPr>
        <w:t xml:space="preserve">г) </w:t>
      </w:r>
      <w:r w:rsidR="006310FC" w:rsidRPr="009E1059">
        <w:rPr>
          <w:color w:val="auto"/>
        </w:rPr>
        <w:t>доходи від надання в оренду приміщень, споруд, обладнання в установленому законодавством порядку;</w:t>
      </w:r>
    </w:p>
    <w:p w14:paraId="04011AAC" w14:textId="77777777" w:rsidR="002C40AD" w:rsidRPr="009E1059" w:rsidRDefault="006310FC">
      <w:pPr>
        <w:pStyle w:val="a4"/>
        <w:ind w:firstLine="580"/>
        <w:jc w:val="both"/>
        <w:rPr>
          <w:color w:val="auto"/>
        </w:rPr>
      </w:pPr>
      <w:r w:rsidRPr="009E1059">
        <w:rPr>
          <w:color w:val="auto"/>
        </w:rPr>
        <w:t>ґ) валютні надходження;</w:t>
      </w:r>
    </w:p>
    <w:p w14:paraId="3968F40E" w14:textId="151EE1AF" w:rsidR="002C40AD" w:rsidRPr="009E1059" w:rsidRDefault="00AE39A1" w:rsidP="00AE39A1">
      <w:pPr>
        <w:pStyle w:val="a4"/>
        <w:tabs>
          <w:tab w:val="left" w:pos="922"/>
        </w:tabs>
        <w:ind w:firstLine="567"/>
        <w:jc w:val="both"/>
        <w:rPr>
          <w:color w:val="auto"/>
        </w:rPr>
      </w:pPr>
      <w:r>
        <w:rPr>
          <w:color w:val="auto"/>
        </w:rPr>
        <w:t xml:space="preserve">д) </w:t>
      </w:r>
      <w:r w:rsidR="006310FC" w:rsidRPr="009E1059">
        <w:rPr>
          <w:color w:val="auto"/>
        </w:rPr>
        <w:t xml:space="preserve">добровільні грошові внески, матеріальні цінності, одержані від </w:t>
      </w:r>
      <w:r w:rsidR="006310FC" w:rsidRPr="009E1059">
        <w:rPr>
          <w:color w:val="auto"/>
        </w:rPr>
        <w:lastRenderedPageBreak/>
        <w:t>підприємств, установ, організацій, окремих громадян відповідно до вимог постанови Кабінету Міністрів України від 04 серпня 2000 року № 1222 «Про затвердження. Порядку отримання благодійних (добровільних) внесків і пожертв від юридичних та фізичних осіб бюджетними установами і закладами освіти, охорони здоров’я, соціального захисту, культури, науки, спорту та фізичного виховання для потреб їх фінансування» (із змінами);</w:t>
      </w:r>
    </w:p>
    <w:p w14:paraId="0A678013" w14:textId="3FB50A12" w:rsidR="002C40AD" w:rsidRPr="009E1059" w:rsidRDefault="00AE39A1">
      <w:pPr>
        <w:pStyle w:val="a4"/>
        <w:ind w:firstLine="580"/>
        <w:jc w:val="both"/>
        <w:rPr>
          <w:color w:val="auto"/>
        </w:rPr>
      </w:pPr>
      <w:r>
        <w:rPr>
          <w:color w:val="auto"/>
        </w:rPr>
        <w:t>е</w:t>
      </w:r>
      <w:r w:rsidR="006310FC" w:rsidRPr="009E1059">
        <w:rPr>
          <w:color w:val="auto"/>
        </w:rPr>
        <w:t>) кошти, що отримані професійним ліцеєм за надання платних послуг, визначених Переліком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затвердженим постановою Кабінету Міністрів України від 27 серпня 2010 року № 796 (із змінами).</w:t>
      </w:r>
    </w:p>
    <w:p w14:paraId="3FA91B37" w14:textId="77777777" w:rsidR="002C40AD" w:rsidRPr="009E1059" w:rsidRDefault="006310FC">
      <w:pPr>
        <w:pStyle w:val="a4"/>
        <w:ind w:firstLine="580"/>
        <w:jc w:val="both"/>
        <w:rPr>
          <w:color w:val="auto"/>
        </w:rPr>
      </w:pPr>
      <w:r w:rsidRPr="009E1059">
        <w:rPr>
          <w:color w:val="auto"/>
        </w:rPr>
        <w:t>Відповідно до частини другої статті 85 Бюджетного кодексу України професійний ліцей протягом бюджетного періоду може отримувати видатки на його функціонування одночасно з різних бюджетів, коли такі видатки здійснюються за рішенням відповідної місцевої ради за рахунок вільного залишку бюджетних коштів або перевиконання дохідної частини загального фонду місцевого бюджету за умови відсутності заборгованості такого бюджету за захищеними статтями видатків протягом року на будь-яку дату або за рішенням Кабінету Міністрів України.</w:t>
      </w:r>
    </w:p>
    <w:p w14:paraId="5585DD4D" w14:textId="77777777" w:rsidR="002C40AD" w:rsidRPr="009E1059" w:rsidRDefault="006310FC">
      <w:pPr>
        <w:pStyle w:val="a4"/>
        <w:numPr>
          <w:ilvl w:val="1"/>
          <w:numId w:val="11"/>
        </w:numPr>
        <w:tabs>
          <w:tab w:val="left" w:pos="1123"/>
        </w:tabs>
        <w:ind w:firstLine="580"/>
        <w:jc w:val="both"/>
        <w:rPr>
          <w:color w:val="auto"/>
        </w:rPr>
      </w:pPr>
      <w:r w:rsidRPr="009E1059">
        <w:rPr>
          <w:color w:val="auto"/>
        </w:rPr>
        <w:t>Кошти, що надходять до професійного ліцею від здійснення діяльності, передбаченої цим Статутом, спрямовуються на видатки згідно з кошторисом, затвердженим в установленому порядку.</w:t>
      </w:r>
    </w:p>
    <w:p w14:paraId="0B87C864" w14:textId="77777777" w:rsidR="002C40AD" w:rsidRPr="009E1059" w:rsidRDefault="006310FC">
      <w:pPr>
        <w:pStyle w:val="a4"/>
        <w:numPr>
          <w:ilvl w:val="1"/>
          <w:numId w:val="11"/>
        </w:numPr>
        <w:tabs>
          <w:tab w:val="left" w:pos="1123"/>
        </w:tabs>
        <w:ind w:firstLine="580"/>
        <w:jc w:val="both"/>
        <w:rPr>
          <w:color w:val="auto"/>
        </w:rPr>
      </w:pPr>
      <w:r w:rsidRPr="009E1059">
        <w:rPr>
          <w:color w:val="auto"/>
        </w:rPr>
        <w:t>Невикористані в поточному році бюджетні та спеціальні кошти не можуть бути вилучені з рахунків професійного ліцею, окрім випадків, передбачених законодавством.</w:t>
      </w:r>
    </w:p>
    <w:p w14:paraId="2C4540E2" w14:textId="77777777" w:rsidR="00AE39A1" w:rsidRDefault="006310FC" w:rsidP="00AE39A1">
      <w:pPr>
        <w:pStyle w:val="a4"/>
        <w:tabs>
          <w:tab w:val="left" w:pos="1124"/>
        </w:tabs>
        <w:ind w:firstLine="0"/>
        <w:jc w:val="both"/>
        <w:rPr>
          <w:color w:val="auto"/>
        </w:rPr>
      </w:pPr>
      <w:r w:rsidRPr="009E1059">
        <w:rPr>
          <w:color w:val="auto"/>
        </w:rPr>
        <w:t>П’ятдесят відсотків заробітної плати за виробниче навчання і виробничу практику здобувачів освіти професійного ліцею направляється на рахунок професійного ліцею для здійснення його статутної діяльності, зміцнення навчально-матеріальної бази (інфраструктури), на соціальний захист здобувачів освіти, проведення культурно-масової і фізкультурно</w:t>
      </w:r>
      <w:r w:rsidR="00AE39A1">
        <w:rPr>
          <w:color w:val="auto"/>
        </w:rPr>
        <w:t>-</w:t>
      </w:r>
      <w:r w:rsidR="00AE39A1" w:rsidRPr="009E1059">
        <w:rPr>
          <w:color w:val="auto"/>
        </w:rPr>
        <w:t>спортивної роботи.</w:t>
      </w:r>
    </w:p>
    <w:p w14:paraId="096410E1" w14:textId="60CFFE6E" w:rsidR="00AE39A1" w:rsidRPr="009E1059" w:rsidRDefault="00AE39A1" w:rsidP="00AE39A1">
      <w:pPr>
        <w:pStyle w:val="a4"/>
        <w:numPr>
          <w:ilvl w:val="1"/>
          <w:numId w:val="11"/>
        </w:numPr>
        <w:tabs>
          <w:tab w:val="left" w:pos="1124"/>
        </w:tabs>
        <w:ind w:firstLine="600"/>
        <w:jc w:val="both"/>
        <w:rPr>
          <w:color w:val="auto"/>
        </w:rPr>
      </w:pPr>
      <w:r w:rsidRPr="009E1059">
        <w:rPr>
          <w:color w:val="auto"/>
        </w:rPr>
        <w:t>Для забезпечення підготовки, перепідготовки і підвищення кваліфікації робітничих кадрів професійний ліцей використовує навчально- матеріальну базу та земельні ділянки відповідно до паспортів, технічної документації, витягів з Державного реєстру речових прав на нерухоме майно, актів на право постійного користування землею, інших правовстановлюючих документів.</w:t>
      </w:r>
    </w:p>
    <w:p w14:paraId="2678F537" w14:textId="5FDEAC2D" w:rsidR="00AE39A1" w:rsidRPr="009E1059" w:rsidRDefault="00AE39A1" w:rsidP="00173FF7">
      <w:pPr>
        <w:pStyle w:val="a4"/>
        <w:ind w:firstLine="600"/>
        <w:jc w:val="both"/>
        <w:rPr>
          <w:color w:val="auto"/>
        </w:rPr>
      </w:pPr>
      <w:r w:rsidRPr="009E1059">
        <w:rPr>
          <w:color w:val="auto"/>
        </w:rPr>
        <w:t>Приміщення і споруди професійного ліцею обладнані відповідно до діючих нормативів і санітарних норм та експлуатуються згідно з вимогами охорони праці, правил пожежної безпеки і санітарно-гігієнічних норм.</w:t>
      </w:r>
    </w:p>
    <w:p w14:paraId="24693F29" w14:textId="77777777" w:rsidR="00E74775" w:rsidRDefault="00173FF7" w:rsidP="00E74775">
      <w:pPr>
        <w:pStyle w:val="a4"/>
        <w:numPr>
          <w:ilvl w:val="1"/>
          <w:numId w:val="11"/>
        </w:numPr>
        <w:tabs>
          <w:tab w:val="left" w:pos="1123"/>
        </w:tabs>
        <w:ind w:firstLine="600"/>
        <w:jc w:val="both"/>
        <w:rPr>
          <w:color w:val="auto"/>
        </w:rPr>
      </w:pPr>
      <w:r w:rsidRPr="009E1059">
        <w:rPr>
          <w:color w:val="auto"/>
        </w:rPr>
        <w:t xml:space="preserve">Майно професійного ліцею, у тому числі: навчально-виробничі, побутові, культурно-освітні, оздоровчі, спортивні будівлі та споруди, гуртожиток, комунікації, обладнання, засоби навчання, транспортні засоби та інші об’єкти є об’єктами спільної власності територіальних громад сіл, селищ, </w:t>
      </w:r>
      <w:r w:rsidRPr="009E1059">
        <w:rPr>
          <w:color w:val="auto"/>
        </w:rPr>
        <w:lastRenderedPageBreak/>
        <w:t>міст Закарпатської області (обласної комунальної власності) та закріплюється за професійним ліцеєм на праві оперативного управління.</w:t>
      </w:r>
    </w:p>
    <w:p w14:paraId="62261A18" w14:textId="77777777" w:rsidR="002C40AD" w:rsidRDefault="00173FF7" w:rsidP="001365D8">
      <w:pPr>
        <w:pStyle w:val="a4"/>
        <w:tabs>
          <w:tab w:val="left" w:pos="1123"/>
        </w:tabs>
        <w:ind w:firstLine="458"/>
        <w:jc w:val="both"/>
        <w:rPr>
          <w:color w:val="auto"/>
        </w:rPr>
      </w:pPr>
      <w:r w:rsidRPr="00E74775">
        <w:rPr>
          <w:color w:val="auto"/>
        </w:rPr>
        <w:t>Функції управління майном, яке закріплюється за професійним ліцеєм, здійснює Засновник в особі Уповноваженого органу Засновника.</w:t>
      </w:r>
    </w:p>
    <w:p w14:paraId="0C1F83B0" w14:textId="77777777" w:rsidR="00E74775" w:rsidRPr="009E1059" w:rsidRDefault="00E74775" w:rsidP="00E74775">
      <w:pPr>
        <w:pStyle w:val="a4"/>
        <w:ind w:firstLine="567"/>
        <w:jc w:val="both"/>
        <w:rPr>
          <w:color w:val="auto"/>
        </w:rPr>
      </w:pPr>
      <w:r w:rsidRPr="009E1059">
        <w:rPr>
          <w:color w:val="auto"/>
        </w:rPr>
        <w:t>Майно та земельні ділянки, які закріплюються за професійним ліцеєм, не можуть бути предметом застави, а також не підлягають перепрофілюванню, використанню не за цільовим призначенням, вилученню або передачі у власність, оренду юридичним і фізичним особам без згоди Засновника, крім передбачених законодавством випадків.</w:t>
      </w:r>
    </w:p>
    <w:p w14:paraId="300B9BF4" w14:textId="77777777" w:rsidR="00E74775" w:rsidRPr="009E1059" w:rsidRDefault="00E74775" w:rsidP="00E74775">
      <w:pPr>
        <w:pStyle w:val="a4"/>
        <w:ind w:firstLine="600"/>
        <w:jc w:val="both"/>
        <w:rPr>
          <w:color w:val="auto"/>
        </w:rPr>
      </w:pPr>
      <w:r w:rsidRPr="009E1059">
        <w:rPr>
          <w:color w:val="auto"/>
        </w:rPr>
        <w:t>Списання майна професійного ліцею здійснюється у спосіб, передбачений законодавством України та рішеннями Засновника.</w:t>
      </w:r>
    </w:p>
    <w:p w14:paraId="486AAF24" w14:textId="77777777" w:rsidR="00E74775" w:rsidRPr="009E1059" w:rsidRDefault="00E74775" w:rsidP="00E74775">
      <w:pPr>
        <w:pStyle w:val="a4"/>
        <w:numPr>
          <w:ilvl w:val="1"/>
          <w:numId w:val="11"/>
        </w:numPr>
        <w:tabs>
          <w:tab w:val="left" w:pos="1244"/>
        </w:tabs>
        <w:ind w:firstLine="600"/>
        <w:jc w:val="both"/>
        <w:rPr>
          <w:color w:val="auto"/>
        </w:rPr>
      </w:pPr>
      <w:r w:rsidRPr="009E1059">
        <w:rPr>
          <w:color w:val="auto"/>
        </w:rPr>
        <w:t>Професійний ліцей несе відповідальність перед Засновником за збереження та використання за призначенням закріпленого за ним майна.</w:t>
      </w:r>
    </w:p>
    <w:p w14:paraId="7C5043B8" w14:textId="37553DAF" w:rsidR="00E74775" w:rsidRPr="00E74775" w:rsidRDefault="00E74775" w:rsidP="00E74775">
      <w:pPr>
        <w:pStyle w:val="a4"/>
        <w:numPr>
          <w:ilvl w:val="1"/>
          <w:numId w:val="11"/>
        </w:numPr>
        <w:tabs>
          <w:tab w:val="left" w:pos="1244"/>
        </w:tabs>
        <w:spacing w:after="320"/>
        <w:ind w:firstLine="600"/>
        <w:jc w:val="both"/>
        <w:rPr>
          <w:color w:val="auto"/>
        </w:rPr>
      </w:pPr>
      <w:r w:rsidRPr="009E1059">
        <w:rPr>
          <w:color w:val="auto"/>
        </w:rPr>
        <w:t>Професійний ліцей має право отримувати безкоштовно від суб’єктів господарювання техніку, обладнання, матеріали, транспортні засоби, інші матеріальні цінності, а також фінансові ресурси, у порядку, визначеному законодавством.</w:t>
      </w:r>
    </w:p>
    <w:p w14:paraId="4BDE08A3" w14:textId="77777777" w:rsidR="00E74775" w:rsidRPr="009E1059" w:rsidRDefault="00E74775" w:rsidP="00E74775">
      <w:pPr>
        <w:pStyle w:val="30"/>
        <w:keepNext/>
        <w:keepLines/>
        <w:numPr>
          <w:ilvl w:val="0"/>
          <w:numId w:val="11"/>
        </w:numPr>
        <w:tabs>
          <w:tab w:val="left" w:pos="322"/>
        </w:tabs>
        <w:spacing w:after="400"/>
        <w:rPr>
          <w:color w:val="auto"/>
        </w:rPr>
      </w:pPr>
      <w:bookmarkStart w:id="9" w:name="bookmark18"/>
      <w:r w:rsidRPr="009E1059">
        <w:rPr>
          <w:color w:val="auto"/>
        </w:rPr>
        <w:t>Міжнародне співробітництво</w:t>
      </w:r>
      <w:bookmarkEnd w:id="9"/>
    </w:p>
    <w:p w14:paraId="1FFE2C35" w14:textId="77777777" w:rsidR="00E74775" w:rsidRPr="009E1059" w:rsidRDefault="00E74775" w:rsidP="00E74775">
      <w:pPr>
        <w:pStyle w:val="a4"/>
        <w:numPr>
          <w:ilvl w:val="1"/>
          <w:numId w:val="11"/>
        </w:numPr>
        <w:tabs>
          <w:tab w:val="left" w:pos="1123"/>
        </w:tabs>
        <w:ind w:firstLine="600"/>
        <w:jc w:val="both"/>
        <w:rPr>
          <w:color w:val="auto"/>
        </w:rPr>
      </w:pPr>
      <w:r w:rsidRPr="009E1059">
        <w:rPr>
          <w:color w:val="auto"/>
        </w:rPr>
        <w:t>Професійний ліцей має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іноземних країн, міжнародними підприємствами, установами, організаціями, фондами тощо.</w:t>
      </w:r>
    </w:p>
    <w:p w14:paraId="74F2C2AB" w14:textId="77777777" w:rsidR="00E74775" w:rsidRPr="009E1059" w:rsidRDefault="00E74775" w:rsidP="00E74775">
      <w:pPr>
        <w:pStyle w:val="a4"/>
        <w:numPr>
          <w:ilvl w:val="1"/>
          <w:numId w:val="11"/>
        </w:numPr>
        <w:tabs>
          <w:tab w:val="left" w:pos="1123"/>
        </w:tabs>
        <w:ind w:firstLine="600"/>
        <w:jc w:val="both"/>
        <w:rPr>
          <w:color w:val="auto"/>
        </w:rPr>
      </w:pPr>
      <w:r w:rsidRPr="009E1059">
        <w:rPr>
          <w:color w:val="auto"/>
        </w:rPr>
        <w:t>Професійний ліцей має право провадити зовнішньоекономічну діяльність відповідно до законодавства на основі договорів, укладених ним з іноземними юридичними, фізичними особами, мати власний валютний рахунок, здійснювати спільну діяльність, у тому числі шляхом створення</w:t>
      </w:r>
      <w:r>
        <w:rPr>
          <w:color w:val="auto"/>
        </w:rPr>
        <w:t xml:space="preserve"> </w:t>
      </w:r>
      <w:r w:rsidRPr="009E1059">
        <w:rPr>
          <w:color w:val="auto"/>
        </w:rPr>
        <w:t>спільних підприємств (установ).</w:t>
      </w:r>
    </w:p>
    <w:p w14:paraId="20231D06" w14:textId="77777777" w:rsidR="00E74775" w:rsidRPr="009E1059" w:rsidRDefault="00E74775" w:rsidP="00E74775">
      <w:pPr>
        <w:pStyle w:val="a4"/>
        <w:numPr>
          <w:ilvl w:val="1"/>
          <w:numId w:val="11"/>
        </w:numPr>
        <w:tabs>
          <w:tab w:val="left" w:pos="1121"/>
        </w:tabs>
        <w:ind w:firstLine="620"/>
        <w:jc w:val="both"/>
        <w:rPr>
          <w:color w:val="auto"/>
        </w:rPr>
      </w:pPr>
      <w:r w:rsidRPr="009E1059">
        <w:rPr>
          <w:color w:val="auto"/>
        </w:rPr>
        <w:t>Професійний ліцей має право на державне сприяння міжнародному співробітництву, отримання відповідних валютних асигнувань, звільнення від оподаткування, сплати мита та митного збору за навчальне, виробниче обладнання та приладдя, що надходять для нього із-за кордону для навчальних і виробничих цілей.</w:t>
      </w:r>
    </w:p>
    <w:p w14:paraId="65562405" w14:textId="0424A347" w:rsidR="00E74775" w:rsidRPr="00E74775" w:rsidRDefault="00E74775" w:rsidP="00E74775">
      <w:pPr>
        <w:pStyle w:val="a4"/>
        <w:numPr>
          <w:ilvl w:val="1"/>
          <w:numId w:val="11"/>
        </w:numPr>
        <w:tabs>
          <w:tab w:val="left" w:pos="1123"/>
        </w:tabs>
        <w:spacing w:after="400"/>
        <w:ind w:firstLine="620"/>
        <w:jc w:val="both"/>
        <w:rPr>
          <w:color w:val="auto"/>
        </w:rPr>
      </w:pPr>
      <w:r w:rsidRPr="009E1059">
        <w:rPr>
          <w:color w:val="auto"/>
        </w:rPr>
        <w:t>Валютні і матеріальні надходження від зовнішньоекономічної діяльності використовуються професійним ліцеєм для забезпечення діяльності, передбаченої цим Статутом.</w:t>
      </w:r>
    </w:p>
    <w:p w14:paraId="34B0C27D" w14:textId="77777777" w:rsidR="00E74775" w:rsidRPr="009E1059" w:rsidRDefault="00E74775" w:rsidP="00E74775">
      <w:pPr>
        <w:pStyle w:val="30"/>
        <w:keepNext/>
        <w:keepLines/>
        <w:numPr>
          <w:ilvl w:val="0"/>
          <w:numId w:val="11"/>
        </w:numPr>
        <w:tabs>
          <w:tab w:val="left" w:pos="327"/>
        </w:tabs>
        <w:spacing w:after="400"/>
        <w:rPr>
          <w:color w:val="auto"/>
        </w:rPr>
      </w:pPr>
      <w:bookmarkStart w:id="10" w:name="bookmark20"/>
      <w:r w:rsidRPr="009E1059">
        <w:rPr>
          <w:color w:val="auto"/>
        </w:rPr>
        <w:t>Порядок внесення змін до Статуту</w:t>
      </w:r>
      <w:bookmarkEnd w:id="10"/>
    </w:p>
    <w:p w14:paraId="7C21F3BF" w14:textId="77777777" w:rsidR="00E74775" w:rsidRPr="009E1059" w:rsidRDefault="00E74775" w:rsidP="00E74775">
      <w:pPr>
        <w:pStyle w:val="a4"/>
        <w:numPr>
          <w:ilvl w:val="1"/>
          <w:numId w:val="11"/>
        </w:numPr>
        <w:tabs>
          <w:tab w:val="left" w:pos="1121"/>
        </w:tabs>
        <w:ind w:firstLine="567"/>
        <w:jc w:val="both"/>
        <w:rPr>
          <w:color w:val="auto"/>
        </w:rPr>
      </w:pPr>
      <w:r w:rsidRPr="009E1059">
        <w:rPr>
          <w:color w:val="auto"/>
        </w:rPr>
        <w:t>Зміни та доповнення до Статуту професійного ліцею вносяться у встановленому законодавством порядку після обговорення на загальних зборах колективу професійного ліцею.</w:t>
      </w:r>
    </w:p>
    <w:p w14:paraId="3D90EB63" w14:textId="77777777" w:rsidR="00E74775" w:rsidRDefault="00E74775" w:rsidP="00E74775">
      <w:pPr>
        <w:pStyle w:val="a4"/>
        <w:numPr>
          <w:ilvl w:val="1"/>
          <w:numId w:val="11"/>
        </w:numPr>
        <w:tabs>
          <w:tab w:val="left" w:pos="1121"/>
        </w:tabs>
        <w:spacing w:after="240"/>
        <w:ind w:firstLine="567"/>
        <w:jc w:val="both"/>
        <w:rPr>
          <w:color w:val="auto"/>
        </w:rPr>
      </w:pPr>
      <w:r w:rsidRPr="009E1059">
        <w:rPr>
          <w:color w:val="auto"/>
        </w:rPr>
        <w:lastRenderedPageBreak/>
        <w:t>Зміни та доповнення до Статуту оформлюються шляхом викладення його в новій редакції, що затверджується і погоджується в тому ж порядку, що і сам Статут.</w:t>
      </w:r>
    </w:p>
    <w:p w14:paraId="7CE3442E" w14:textId="2637CA7A" w:rsidR="00E74775" w:rsidRPr="00E74775" w:rsidRDefault="00E74775" w:rsidP="00E74775">
      <w:pPr>
        <w:pStyle w:val="a4"/>
        <w:numPr>
          <w:ilvl w:val="0"/>
          <w:numId w:val="11"/>
        </w:numPr>
        <w:tabs>
          <w:tab w:val="left" w:pos="1121"/>
        </w:tabs>
        <w:spacing w:after="240"/>
        <w:ind w:firstLine="567"/>
        <w:jc w:val="center"/>
        <w:rPr>
          <w:b/>
          <w:bCs/>
          <w:color w:val="auto"/>
        </w:rPr>
      </w:pPr>
      <w:r w:rsidRPr="00E74775">
        <w:rPr>
          <w:b/>
          <w:bCs/>
          <w:color w:val="auto"/>
        </w:rPr>
        <w:t>Порядок реорганізації та ліквідації професійного ліцею</w:t>
      </w:r>
    </w:p>
    <w:p w14:paraId="68D4E0BE" w14:textId="60BC214D" w:rsidR="00E74775" w:rsidRPr="009E1059" w:rsidRDefault="00E74775" w:rsidP="00E74775">
      <w:pPr>
        <w:pStyle w:val="a4"/>
        <w:numPr>
          <w:ilvl w:val="1"/>
          <w:numId w:val="11"/>
        </w:numPr>
        <w:tabs>
          <w:tab w:val="left" w:pos="1267"/>
        </w:tabs>
        <w:ind w:firstLine="620"/>
        <w:jc w:val="both"/>
        <w:rPr>
          <w:color w:val="auto"/>
        </w:rPr>
      </w:pPr>
      <w:r w:rsidRPr="009E1059">
        <w:rPr>
          <w:color w:val="auto"/>
        </w:rPr>
        <w:t xml:space="preserve">Рішення про припинення юридичної особи професійного ліцею приймає Засновник </w:t>
      </w:r>
      <w:r>
        <w:rPr>
          <w:color w:val="auto"/>
        </w:rPr>
        <w:t>–</w:t>
      </w:r>
      <w:r w:rsidRPr="009E1059">
        <w:rPr>
          <w:color w:val="auto"/>
        </w:rPr>
        <w:t xml:space="preserve"> Закарпатська обласна рада. Ліквідація або реорганізація (злиття, поділ, приєднання або перетворення) професійного ліцею здійснюється у встановленому законодавством порядку.</w:t>
      </w:r>
    </w:p>
    <w:p w14:paraId="49BEC3CC" w14:textId="77777777" w:rsidR="00E74775" w:rsidRPr="009E1059" w:rsidRDefault="00E74775" w:rsidP="00E74775">
      <w:pPr>
        <w:pStyle w:val="a4"/>
        <w:numPr>
          <w:ilvl w:val="1"/>
          <w:numId w:val="11"/>
        </w:numPr>
        <w:tabs>
          <w:tab w:val="left" w:pos="1267"/>
        </w:tabs>
        <w:ind w:firstLine="620"/>
        <w:jc w:val="both"/>
        <w:rPr>
          <w:color w:val="auto"/>
        </w:rPr>
      </w:pPr>
      <w:r w:rsidRPr="009E1059">
        <w:rPr>
          <w:color w:val="auto"/>
        </w:rPr>
        <w:t>При реорганізації професійного ліцею вся сукупність прав і обов’язків переходить до його правонаступника (-</w:t>
      </w:r>
      <w:proofErr w:type="spellStart"/>
      <w:r w:rsidRPr="009E1059">
        <w:rPr>
          <w:color w:val="auto"/>
        </w:rPr>
        <w:t>ів</w:t>
      </w:r>
      <w:proofErr w:type="spellEnd"/>
      <w:r w:rsidRPr="009E1059">
        <w:rPr>
          <w:color w:val="auto"/>
        </w:rPr>
        <w:t>).</w:t>
      </w:r>
    </w:p>
    <w:p w14:paraId="366A3CBB" w14:textId="77777777" w:rsidR="00E74775" w:rsidRPr="009E1059" w:rsidRDefault="00E74775" w:rsidP="00E74775">
      <w:pPr>
        <w:pStyle w:val="a4"/>
        <w:numPr>
          <w:ilvl w:val="1"/>
          <w:numId w:val="11"/>
        </w:numPr>
        <w:tabs>
          <w:tab w:val="left" w:pos="1267"/>
        </w:tabs>
        <w:ind w:firstLine="620"/>
        <w:jc w:val="both"/>
        <w:rPr>
          <w:color w:val="auto"/>
        </w:rPr>
      </w:pPr>
      <w:r w:rsidRPr="009E1059">
        <w:rPr>
          <w:color w:val="auto"/>
        </w:rPr>
        <w:t>Припинення юридичної особи професійного ліцею здійснюється комісією з припинення (комісією з реорганізації, ліквідаційною комісією), яка утворюється у відповідності до законодавства. Професійний ліцей вважається таким, що припинив свою діяльність, з дня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14:paraId="24A8A0AF" w14:textId="77777777" w:rsidR="00E74775" w:rsidRPr="009E1059" w:rsidRDefault="00E74775" w:rsidP="00E74775">
      <w:pPr>
        <w:pStyle w:val="a4"/>
        <w:numPr>
          <w:ilvl w:val="1"/>
          <w:numId w:val="11"/>
        </w:numPr>
        <w:tabs>
          <w:tab w:val="left" w:pos="1267"/>
        </w:tabs>
        <w:ind w:firstLine="620"/>
        <w:jc w:val="both"/>
        <w:rPr>
          <w:color w:val="auto"/>
        </w:rPr>
      </w:pPr>
      <w:r w:rsidRPr="009E1059">
        <w:rPr>
          <w:color w:val="auto"/>
        </w:rPr>
        <w:t>Під час ліквідації або реорганізації професійного ліцею вивільнюваним працівникам та особам, які здобувають освіту в ньому, гарантується додержання їх прав та інтересів, відповідно до законодавства.</w:t>
      </w:r>
    </w:p>
    <w:p w14:paraId="731F49A4" w14:textId="2ECD70BD" w:rsidR="00E74775" w:rsidRPr="00E03A15" w:rsidRDefault="00E74775" w:rsidP="00E03A15">
      <w:pPr>
        <w:pStyle w:val="a4"/>
        <w:numPr>
          <w:ilvl w:val="1"/>
          <w:numId w:val="11"/>
        </w:numPr>
        <w:tabs>
          <w:tab w:val="left" w:pos="1267"/>
        </w:tabs>
        <w:spacing w:after="320"/>
        <w:ind w:firstLine="620"/>
        <w:jc w:val="both"/>
        <w:rPr>
          <w:color w:val="auto"/>
        </w:rPr>
        <w:sectPr w:rsidR="00E74775" w:rsidRPr="00E03A15">
          <w:headerReference w:type="even" r:id="rId9"/>
          <w:headerReference w:type="default" r:id="rId10"/>
          <w:pgSz w:w="11900" w:h="16840"/>
          <w:pgMar w:top="1374" w:right="824" w:bottom="1383" w:left="1548" w:header="0" w:footer="955" w:gutter="0"/>
          <w:cols w:space="720"/>
          <w:noEndnote/>
          <w:docGrid w:linePitch="360"/>
        </w:sectPr>
      </w:pPr>
      <w:r w:rsidRPr="009E1059">
        <w:rPr>
          <w:color w:val="auto"/>
        </w:rPr>
        <w:t>У разі припинення юридичної особи професійного ліцею (в результаті ліквідації, злиття, поділу, приєднання або перетворення) його активи передаються одному або кільком неприбутковим закладам (організаціям) відповідного виду або зараховуються до доходу бюджету, якщо інше не передбачено законом, що регулює діяльність відповідного неприбуткового закладу (організації)</w:t>
      </w:r>
      <w:r w:rsidR="00E03A15">
        <w:rPr>
          <w:color w:val="auto"/>
        </w:rPr>
        <w:t>.</w:t>
      </w:r>
    </w:p>
    <w:p w14:paraId="1631B8E5" w14:textId="71FAF5A8" w:rsidR="00E03A15" w:rsidRDefault="00E03A15" w:rsidP="00E03A15">
      <w:pPr>
        <w:tabs>
          <w:tab w:val="left" w:pos="3450"/>
        </w:tabs>
        <w:rPr>
          <w:rFonts w:ascii="Times New Roman" w:eastAsia="Times New Roman" w:hAnsi="Times New Roman" w:cs="Times New Roman"/>
          <w:color w:val="auto"/>
          <w:sz w:val="28"/>
          <w:szCs w:val="28"/>
        </w:rPr>
      </w:pPr>
    </w:p>
    <w:p w14:paraId="03BAE331" w14:textId="0C8EE955" w:rsidR="00E03A15" w:rsidRPr="00E03A15" w:rsidRDefault="00E03A15" w:rsidP="00E03A15">
      <w:pPr>
        <w:tabs>
          <w:tab w:val="left" w:pos="3450"/>
        </w:tabs>
        <w:sectPr w:rsidR="00E03A15" w:rsidRPr="00E03A15">
          <w:headerReference w:type="even" r:id="rId11"/>
          <w:headerReference w:type="default" r:id="rId12"/>
          <w:headerReference w:type="first" r:id="rId13"/>
          <w:pgSz w:w="11900" w:h="16840"/>
          <w:pgMar w:top="1374" w:right="824" w:bottom="1383" w:left="1548" w:header="0" w:footer="3" w:gutter="0"/>
          <w:cols w:space="720"/>
          <w:noEndnote/>
          <w:titlePg/>
          <w:docGrid w:linePitch="360"/>
        </w:sectPr>
      </w:pPr>
      <w:r>
        <w:tab/>
      </w:r>
    </w:p>
    <w:p w14:paraId="33AA892C" w14:textId="03526A27" w:rsidR="002C40AD" w:rsidRPr="009E1059" w:rsidRDefault="002C40AD" w:rsidP="00E74775">
      <w:pPr>
        <w:rPr>
          <w:color w:val="auto"/>
          <w:sz w:val="2"/>
          <w:szCs w:val="2"/>
        </w:rPr>
      </w:pPr>
    </w:p>
    <w:sectPr w:rsidR="002C40AD" w:rsidRPr="009E1059" w:rsidSect="00C2628A">
      <w:headerReference w:type="even" r:id="rId14"/>
      <w:headerReference w:type="default" r:id="rId15"/>
      <w:pgSz w:w="11900" w:h="16840"/>
      <w:pgMar w:top="5445" w:right="33" w:bottom="5837" w:left="3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89C66" w14:textId="77777777" w:rsidR="00FB485F" w:rsidRDefault="00FB485F">
      <w:r>
        <w:separator/>
      </w:r>
    </w:p>
  </w:endnote>
  <w:endnote w:type="continuationSeparator" w:id="0">
    <w:p w14:paraId="3747C929" w14:textId="77777777" w:rsidR="00FB485F" w:rsidRDefault="00FB4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BD6A8" w14:textId="77777777" w:rsidR="00FB485F" w:rsidRDefault="00FB485F"/>
  </w:footnote>
  <w:footnote w:type="continuationSeparator" w:id="0">
    <w:p w14:paraId="521DE4BA" w14:textId="77777777" w:rsidR="00FB485F" w:rsidRDefault="00FB48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659784"/>
      <w:docPartObj>
        <w:docPartGallery w:val="Page Numbers (Top of Page)"/>
        <w:docPartUnique/>
      </w:docPartObj>
    </w:sdtPr>
    <w:sdtEndPr/>
    <w:sdtContent>
      <w:p w14:paraId="70A8B1B9" w14:textId="77777777" w:rsidR="00E03A15" w:rsidRDefault="00E03A15">
        <w:pPr>
          <w:pStyle w:val="a9"/>
          <w:jc w:val="center"/>
        </w:pPr>
      </w:p>
      <w:p w14:paraId="7564B400" w14:textId="0FEF76AE" w:rsidR="00E03A15" w:rsidRDefault="00E03A15">
        <w:pPr>
          <w:pStyle w:val="a9"/>
          <w:jc w:val="center"/>
        </w:pPr>
        <w:r>
          <w:fldChar w:fldCharType="begin"/>
        </w:r>
        <w:r>
          <w:instrText>PAGE   \* MERGEFORMAT</w:instrText>
        </w:r>
        <w:r>
          <w:fldChar w:fldCharType="separate"/>
        </w:r>
        <w:r>
          <w:t>2</w:t>
        </w:r>
        <w:r>
          <w:fldChar w:fldCharType="end"/>
        </w:r>
      </w:p>
    </w:sdtContent>
  </w:sdt>
  <w:p w14:paraId="7B4D75AE" w14:textId="2D93EB6E" w:rsidR="002C40AD" w:rsidRDefault="002C40AD">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1284123"/>
      <w:docPartObj>
        <w:docPartGallery w:val="Page Numbers (Top of Page)"/>
        <w:docPartUnique/>
      </w:docPartObj>
    </w:sdtPr>
    <w:sdtEndPr/>
    <w:sdtContent>
      <w:p w14:paraId="2F3F8877" w14:textId="77777777" w:rsidR="00E03A15" w:rsidRDefault="00E03A15">
        <w:pPr>
          <w:pStyle w:val="a9"/>
          <w:jc w:val="center"/>
        </w:pPr>
      </w:p>
      <w:p w14:paraId="31D245DC" w14:textId="29A4B84F" w:rsidR="00E03A15" w:rsidRDefault="00E03A15">
        <w:pPr>
          <w:pStyle w:val="a9"/>
          <w:jc w:val="center"/>
        </w:pPr>
        <w:r>
          <w:fldChar w:fldCharType="begin"/>
        </w:r>
        <w:r>
          <w:instrText>PAGE   \* MERGEFORMAT</w:instrText>
        </w:r>
        <w:r>
          <w:fldChar w:fldCharType="separate"/>
        </w:r>
        <w:r>
          <w:t>2</w:t>
        </w:r>
        <w:r>
          <w:fldChar w:fldCharType="end"/>
        </w:r>
      </w:p>
    </w:sdtContent>
  </w:sdt>
  <w:p w14:paraId="0FEAD154" w14:textId="594E7458" w:rsidR="002C40AD" w:rsidRDefault="002C40AD">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C241A" w14:textId="77777777" w:rsidR="00E03A15" w:rsidRDefault="00E03A15">
    <w:pPr>
      <w:pStyle w:val="a9"/>
      <w:jc w:val="center"/>
    </w:pPr>
  </w:p>
  <w:sdt>
    <w:sdtPr>
      <w:id w:val="908499631"/>
      <w:docPartObj>
        <w:docPartGallery w:val="Page Numbers (Top of Page)"/>
        <w:docPartUnique/>
      </w:docPartObj>
    </w:sdtPr>
    <w:sdtEndPr/>
    <w:sdtContent>
      <w:p w14:paraId="330C528A" w14:textId="72F1266D" w:rsidR="00E03A15" w:rsidRDefault="00E03A15">
        <w:pPr>
          <w:pStyle w:val="a9"/>
          <w:jc w:val="center"/>
        </w:pPr>
        <w:r>
          <w:fldChar w:fldCharType="begin"/>
        </w:r>
        <w:r>
          <w:instrText>PAGE   \* MERGEFORMAT</w:instrText>
        </w:r>
        <w:r>
          <w:fldChar w:fldCharType="separate"/>
        </w:r>
        <w:r>
          <w:t>2</w:t>
        </w:r>
        <w:r>
          <w:fldChar w:fldCharType="end"/>
        </w:r>
      </w:p>
    </w:sdtContent>
  </w:sdt>
  <w:p w14:paraId="00958C6C" w14:textId="159E8549" w:rsidR="002C40AD" w:rsidRDefault="002C40AD">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6418666"/>
      <w:docPartObj>
        <w:docPartGallery w:val="Page Numbers (Top of Page)"/>
        <w:docPartUnique/>
      </w:docPartObj>
    </w:sdtPr>
    <w:sdtEndPr/>
    <w:sdtContent>
      <w:p w14:paraId="44D6E5C4" w14:textId="77777777" w:rsidR="00E03A15" w:rsidRDefault="00E03A15">
        <w:pPr>
          <w:pStyle w:val="a9"/>
          <w:jc w:val="center"/>
        </w:pPr>
      </w:p>
      <w:p w14:paraId="44F06885" w14:textId="5EAD9917" w:rsidR="00E03A15" w:rsidRDefault="00E03A15">
        <w:pPr>
          <w:pStyle w:val="a9"/>
          <w:jc w:val="center"/>
        </w:pPr>
        <w:r>
          <w:fldChar w:fldCharType="begin"/>
        </w:r>
        <w:r>
          <w:instrText>PAGE   \* MERGEFORMAT</w:instrText>
        </w:r>
        <w:r>
          <w:fldChar w:fldCharType="separate"/>
        </w:r>
        <w:r>
          <w:t>2</w:t>
        </w:r>
        <w:r>
          <w:fldChar w:fldCharType="end"/>
        </w:r>
      </w:p>
    </w:sdtContent>
  </w:sdt>
  <w:p w14:paraId="0EA30D2F" w14:textId="36C70953" w:rsidR="002C40AD" w:rsidRDefault="002C40AD">
    <w:pPr>
      <w:spacing w:line="1"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8EB2F" w14:textId="77777777" w:rsidR="002C40AD" w:rsidRDefault="006310FC">
    <w:pPr>
      <w:spacing w:line="1" w:lineRule="exact"/>
    </w:pPr>
    <w:r>
      <w:rPr>
        <w:noProof/>
        <w:lang w:bidi="ar-SA"/>
      </w:rPr>
      <mc:AlternateContent>
        <mc:Choice Requires="wps">
          <w:drawing>
            <wp:anchor distT="0" distB="0" distL="0" distR="0" simplePos="0" relativeHeight="62914698" behindDoc="1" locked="0" layoutInCell="1" allowOverlap="1" wp14:anchorId="155CE842" wp14:editId="2846F3FC">
              <wp:simplePos x="0" y="0"/>
              <wp:positionH relativeFrom="page">
                <wp:posOffset>3936365</wp:posOffset>
              </wp:positionH>
              <wp:positionV relativeFrom="page">
                <wp:posOffset>491490</wp:posOffset>
              </wp:positionV>
              <wp:extent cx="113030" cy="85090"/>
              <wp:effectExtent l="0" t="0" r="0" b="0"/>
              <wp:wrapNone/>
              <wp:docPr id="15" name="Shape 15"/>
              <wp:cNvGraphicFramePr/>
              <a:graphic xmlns:a="http://schemas.openxmlformats.org/drawingml/2006/main">
                <a:graphicData uri="http://schemas.microsoft.com/office/word/2010/wordprocessingShape">
                  <wps:wsp>
                    <wps:cNvSpPr txBox="1"/>
                    <wps:spPr>
                      <a:xfrm>
                        <a:off x="0" y="0"/>
                        <a:ext cx="113030" cy="85090"/>
                      </a:xfrm>
                      <a:prstGeom prst="rect">
                        <a:avLst/>
                      </a:prstGeom>
                      <a:noFill/>
                    </wps:spPr>
                    <wps:txbx>
                      <w:txbxContent>
                        <w:p w14:paraId="531EC4FF" w14:textId="0DB4F002" w:rsidR="002C40AD" w:rsidRDefault="006310FC">
                          <w:pPr>
                            <w:pStyle w:val="24"/>
                            <w:rPr>
                              <w:sz w:val="19"/>
                              <w:szCs w:val="19"/>
                            </w:rPr>
                          </w:pPr>
                          <w:r>
                            <w:fldChar w:fldCharType="begin"/>
                          </w:r>
                          <w:r>
                            <w:instrText xml:space="preserve"> PAGE \* MERGEFORMAT </w:instrText>
                          </w:r>
                          <w:r>
                            <w:fldChar w:fldCharType="separate"/>
                          </w:r>
                          <w:r w:rsidR="00486404" w:rsidRPr="00486404">
                            <w:rPr>
                              <w:noProof/>
                              <w:color w:val="1B1B1C"/>
                              <w:sz w:val="19"/>
                              <w:szCs w:val="19"/>
                            </w:rPr>
                            <w:t>24</w:t>
                          </w:r>
                          <w:r>
                            <w:rPr>
                              <w:color w:val="1B1B1C"/>
                              <w:sz w:val="19"/>
                              <w:szCs w:val="19"/>
                            </w:rPr>
                            <w:fldChar w:fldCharType="end"/>
                          </w:r>
                        </w:p>
                      </w:txbxContent>
                    </wps:txbx>
                    <wps:bodyPr wrap="none" lIns="0" tIns="0" rIns="0" bIns="0">
                      <a:spAutoFit/>
                    </wps:bodyPr>
                  </wps:wsp>
                </a:graphicData>
              </a:graphic>
            </wp:anchor>
          </w:drawing>
        </mc:Choice>
        <mc:Fallback>
          <w:pict>
            <v:shapetype w14:anchorId="155CE842" id="_x0000_t202" coordsize="21600,21600" o:spt="202" path="m,l,21600r21600,l21600,xe">
              <v:stroke joinstyle="miter"/>
              <v:path gradientshapeok="t" o:connecttype="rect"/>
            </v:shapetype>
            <v:shape id="Shape 15" o:spid="_x0000_s1028" type="#_x0000_t202" style="position:absolute;margin-left:309.95pt;margin-top:38.7pt;width:8.9pt;height:6.7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" filled="f" stroked="f">
              <v:textbox style="mso-fit-shape-to-text:t" inset="0,0,0,0">
                <w:txbxContent>
                  <w:p w14:paraId="531EC4FF" w14:textId="0DB4F002" w:rsidR="002C40AD" w:rsidRDefault="006310FC">
                    <w:pPr>
                      <w:pStyle w:val="24"/>
                      <w:rPr>
                        <w:sz w:val="19"/>
                        <w:szCs w:val="19"/>
                      </w:rPr>
                    </w:pPr>
                    <w:r>
                      <w:fldChar w:fldCharType="begin"/>
                    </w:r>
                    <w:r>
                      <w:instrText xml:space="preserve"> PAGE \* MERGEFORMAT </w:instrText>
                    </w:r>
                    <w:r>
                      <w:fldChar w:fldCharType="separate"/>
                    </w:r>
                    <w:r w:rsidR="00486404" w:rsidRPr="00486404">
                      <w:rPr>
                        <w:noProof/>
                        <w:color w:val="1B1B1C"/>
                        <w:sz w:val="19"/>
                        <w:szCs w:val="19"/>
                      </w:rPr>
                      <w:t>24</w:t>
                    </w:r>
                    <w:r>
                      <w:rPr>
                        <w:color w:val="1B1B1C"/>
                        <w:sz w:val="19"/>
                        <w:szCs w:val="19"/>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F8266" w14:textId="77777777" w:rsidR="002C40AD" w:rsidRDefault="006310FC">
    <w:pPr>
      <w:spacing w:line="1" w:lineRule="exact"/>
    </w:pPr>
    <w:r>
      <w:rPr>
        <w:noProof/>
        <w:lang w:bidi="ar-SA"/>
      </w:rPr>
      <mc:AlternateContent>
        <mc:Choice Requires="wps">
          <w:drawing>
            <wp:anchor distT="0" distB="0" distL="0" distR="0" simplePos="0" relativeHeight="62914696" behindDoc="1" locked="0" layoutInCell="1" allowOverlap="1" wp14:anchorId="450AD361" wp14:editId="4B5BF8FE">
              <wp:simplePos x="0" y="0"/>
              <wp:positionH relativeFrom="page">
                <wp:posOffset>3936365</wp:posOffset>
              </wp:positionH>
              <wp:positionV relativeFrom="page">
                <wp:posOffset>491490</wp:posOffset>
              </wp:positionV>
              <wp:extent cx="113030" cy="85090"/>
              <wp:effectExtent l="0" t="0" r="0" b="0"/>
              <wp:wrapNone/>
              <wp:docPr id="13" name="Shape 13"/>
              <wp:cNvGraphicFramePr/>
              <a:graphic xmlns:a="http://schemas.openxmlformats.org/drawingml/2006/main">
                <a:graphicData uri="http://schemas.microsoft.com/office/word/2010/wordprocessingShape">
                  <wps:wsp>
                    <wps:cNvSpPr txBox="1"/>
                    <wps:spPr>
                      <a:xfrm>
                        <a:off x="0" y="0"/>
                        <a:ext cx="113030" cy="85090"/>
                      </a:xfrm>
                      <a:prstGeom prst="rect">
                        <a:avLst/>
                      </a:prstGeom>
                      <a:noFill/>
                    </wps:spPr>
                    <wps:txbx>
                      <w:txbxContent>
                        <w:p w14:paraId="3B21036D" w14:textId="071DC09E" w:rsidR="002C40AD" w:rsidRDefault="006310FC">
                          <w:pPr>
                            <w:pStyle w:val="24"/>
                            <w:rPr>
                              <w:sz w:val="19"/>
                              <w:szCs w:val="19"/>
                            </w:rPr>
                          </w:pPr>
                          <w:r>
                            <w:fldChar w:fldCharType="begin"/>
                          </w:r>
                          <w:r>
                            <w:instrText xml:space="preserve"> PAGE \* MERGEFORMAT </w:instrText>
                          </w:r>
                          <w:r>
                            <w:fldChar w:fldCharType="separate"/>
                          </w:r>
                          <w:r w:rsidR="00BA0B31" w:rsidRPr="00BA0B31">
                            <w:rPr>
                              <w:noProof/>
                              <w:color w:val="1B1B1C"/>
                              <w:sz w:val="19"/>
                              <w:szCs w:val="19"/>
                            </w:rPr>
                            <w:t>23</w:t>
                          </w:r>
                          <w:r>
                            <w:rPr>
                              <w:color w:val="1B1B1C"/>
                              <w:sz w:val="19"/>
                              <w:szCs w:val="19"/>
                            </w:rPr>
                            <w:fldChar w:fldCharType="end"/>
                          </w:r>
                        </w:p>
                      </w:txbxContent>
                    </wps:txbx>
                    <wps:bodyPr wrap="none" lIns="0" tIns="0" rIns="0" bIns="0">
                      <a:spAutoFit/>
                    </wps:bodyPr>
                  </wps:wsp>
                </a:graphicData>
              </a:graphic>
            </wp:anchor>
          </w:drawing>
        </mc:Choice>
        <mc:Fallback>
          <w:pict>
            <v:shapetype w14:anchorId="450AD361" id="_x0000_t202" coordsize="21600,21600" o:spt="202" path="m,l,21600r21600,l21600,xe">
              <v:stroke joinstyle="miter"/>
              <v:path gradientshapeok="t" o:connecttype="rect"/>
            </v:shapetype>
            <v:shape id="Shape 13" o:spid="_x0000_s1029" type="#_x0000_t202" style="position:absolute;margin-left:309.95pt;margin-top:38.7pt;width:8.9pt;height:6.7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" filled="f" stroked="f">
              <v:textbox style="mso-fit-shape-to-text:t" inset="0,0,0,0">
                <w:txbxContent>
                  <w:p w14:paraId="3B21036D" w14:textId="071DC09E" w:rsidR="002C40AD" w:rsidRDefault="006310FC">
                    <w:pPr>
                      <w:pStyle w:val="24"/>
                      <w:rPr>
                        <w:sz w:val="19"/>
                        <w:szCs w:val="19"/>
                      </w:rPr>
                    </w:pPr>
                    <w:r>
                      <w:fldChar w:fldCharType="begin"/>
                    </w:r>
                    <w:r>
                      <w:instrText xml:space="preserve"> PAGE \* MERGEFORMAT </w:instrText>
                    </w:r>
                    <w:r>
                      <w:fldChar w:fldCharType="separate"/>
                    </w:r>
                    <w:r w:rsidR="00BA0B31" w:rsidRPr="00BA0B31">
                      <w:rPr>
                        <w:noProof/>
                        <w:color w:val="1B1B1C"/>
                        <w:sz w:val="19"/>
                        <w:szCs w:val="19"/>
                      </w:rPr>
                      <w:t>23</w:t>
                    </w:r>
                    <w:r>
                      <w:rPr>
                        <w:color w:val="1B1B1C"/>
                        <w:sz w:val="19"/>
                        <w:szCs w:val="19"/>
                      </w:rP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6DFFF" w14:textId="77777777" w:rsidR="002C40AD" w:rsidRDefault="006310FC">
    <w:pPr>
      <w:spacing w:line="1" w:lineRule="exact"/>
    </w:pPr>
    <w:r>
      <w:rPr>
        <w:noProof/>
        <w:lang w:bidi="ar-SA"/>
      </w:rPr>
      <mc:AlternateContent>
        <mc:Choice Requires="wps">
          <w:drawing>
            <wp:anchor distT="0" distB="0" distL="0" distR="0" simplePos="0" relativeHeight="62914700" behindDoc="1" locked="0" layoutInCell="1" allowOverlap="1" wp14:anchorId="226C106D" wp14:editId="26BEEB82">
              <wp:simplePos x="0" y="0"/>
              <wp:positionH relativeFrom="page">
                <wp:posOffset>3949065</wp:posOffset>
              </wp:positionH>
              <wp:positionV relativeFrom="page">
                <wp:posOffset>500380</wp:posOffset>
              </wp:positionV>
              <wp:extent cx="115570" cy="82550"/>
              <wp:effectExtent l="0" t="0" r="0" b="0"/>
              <wp:wrapNone/>
              <wp:docPr id="17" name="Shape 17"/>
              <wp:cNvGraphicFramePr/>
              <a:graphic xmlns:a="http://schemas.openxmlformats.org/drawingml/2006/main">
                <a:graphicData uri="http://schemas.microsoft.com/office/word/2010/wordprocessingShape">
                  <wps:wsp>
                    <wps:cNvSpPr txBox="1"/>
                    <wps:spPr>
                      <a:xfrm>
                        <a:off x="0" y="0"/>
                        <a:ext cx="115570" cy="82550"/>
                      </a:xfrm>
                      <a:prstGeom prst="rect">
                        <a:avLst/>
                      </a:prstGeom>
                      <a:noFill/>
                    </wps:spPr>
                    <wps:txbx>
                      <w:txbxContent>
                        <w:p w14:paraId="4807410F" w14:textId="5C445DC3" w:rsidR="002C40AD" w:rsidRDefault="006310FC">
                          <w:pPr>
                            <w:pStyle w:val="24"/>
                            <w:rPr>
                              <w:sz w:val="18"/>
                              <w:szCs w:val="18"/>
                            </w:rPr>
                          </w:pPr>
                          <w:r>
                            <w:fldChar w:fldCharType="begin"/>
                          </w:r>
                          <w:r>
                            <w:instrText xml:space="preserve"> PAGE \* MERGEFORMAT </w:instrText>
                          </w:r>
                          <w:r>
                            <w:fldChar w:fldCharType="separate"/>
                          </w:r>
                          <w:r w:rsidR="00BA0B31" w:rsidRPr="00BA0B31">
                            <w:rPr>
                              <w:i/>
                              <w:iCs/>
                              <w:noProof/>
                              <w:sz w:val="18"/>
                              <w:szCs w:val="18"/>
                              <w:lang w:val="en-US" w:eastAsia="en-US" w:bidi="en-US"/>
                            </w:rPr>
                            <w:t>22</w:t>
                          </w:r>
                          <w:r>
                            <w:rPr>
                              <w:i/>
                              <w:iCs/>
                              <w:sz w:val="18"/>
                              <w:szCs w:val="18"/>
                              <w:lang w:val="en-US" w:eastAsia="en-US" w:bidi="en-US"/>
                            </w:rPr>
                            <w:fldChar w:fldCharType="end"/>
                          </w:r>
                        </w:p>
                      </w:txbxContent>
                    </wps:txbx>
                    <wps:bodyPr wrap="none" lIns="0" tIns="0" rIns="0" bIns="0">
                      <a:spAutoFit/>
                    </wps:bodyPr>
                  </wps:wsp>
                </a:graphicData>
              </a:graphic>
            </wp:anchor>
          </w:drawing>
        </mc:Choice>
        <mc:Fallback>
          <w:pict>
            <v:shapetype w14:anchorId="226C106D" id="_x0000_t202" coordsize="21600,21600" o:spt="202" path="m,l,21600r21600,l21600,xe">
              <v:stroke joinstyle="miter"/>
              <v:path gradientshapeok="t" o:connecttype="rect"/>
            </v:shapetype>
            <v:shape id="Shape 17" o:spid="_x0000_s1030" type="#_x0000_t202" style="position:absolute;margin-left:310.95pt;margin-top:39.4pt;width:9.1pt;height:6.5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" filled="f" stroked="f">
              <v:textbox style="mso-fit-shape-to-text:t" inset="0,0,0,0">
                <w:txbxContent>
                  <w:p w14:paraId="4807410F" w14:textId="5C445DC3" w:rsidR="002C40AD" w:rsidRDefault="006310FC">
                    <w:pPr>
                      <w:pStyle w:val="24"/>
                      <w:rPr>
                        <w:sz w:val="18"/>
                        <w:szCs w:val="18"/>
                      </w:rPr>
                    </w:pPr>
                    <w:r>
                      <w:fldChar w:fldCharType="begin"/>
                    </w:r>
                    <w:r>
                      <w:instrText xml:space="preserve"> PAGE \* MERGEFORMAT </w:instrText>
                    </w:r>
                    <w:r>
                      <w:fldChar w:fldCharType="separate"/>
                    </w:r>
                    <w:r w:rsidR="00BA0B31" w:rsidRPr="00BA0B31">
                      <w:rPr>
                        <w:i/>
                        <w:iCs/>
                        <w:noProof/>
                        <w:sz w:val="18"/>
                        <w:szCs w:val="18"/>
                        <w:lang w:val="en-US" w:eastAsia="en-US" w:bidi="en-US"/>
                      </w:rPr>
                      <w:t>22</w:t>
                    </w:r>
                    <w:r>
                      <w:rPr>
                        <w:i/>
                        <w:iCs/>
                        <w:sz w:val="18"/>
                        <w:szCs w:val="18"/>
                        <w:lang w:val="en-US" w:eastAsia="en-US" w:bidi="en-US"/>
                      </w:rPr>
                      <w:fldChar w:fldCharType="end"/>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333BE" w14:textId="77777777" w:rsidR="002C40AD" w:rsidRDefault="002C40AD">
    <w:pPr>
      <w:spacing w:line="1"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57F95" w14:textId="77777777" w:rsidR="002C40AD" w:rsidRDefault="002C40AD">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E5D88"/>
    <w:multiLevelType w:val="multilevel"/>
    <w:tmpl w:val="E8EE9EE8"/>
    <w:lvl w:ilvl="0">
      <w:start w:val="1"/>
      <w:numFmt w:val="decimal"/>
      <w:lvlText w:val="%1."/>
      <w:lvlJc w:val="left"/>
    </w:lvl>
    <w:lvl w:ilvl="1">
      <w:start w:val="12"/>
      <w:numFmt w:val="decimal"/>
      <w:lvlText w:val="%1.%2."/>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FC4109"/>
    <w:multiLevelType w:val="multilevel"/>
    <w:tmpl w:val="6FFCA960"/>
    <w:lvl w:ilvl="0">
      <w:start w:val="5"/>
      <w:numFmt w:val="decimal"/>
      <w:lvlText w:val="%1."/>
      <w:lvlJc w:val="left"/>
      <w:rPr>
        <w:rFonts w:ascii="Times New Roman" w:eastAsia="Times New Roman" w:hAnsi="Times New Roman" w:cs="Times New Roman"/>
        <w:b/>
        <w:bCs/>
        <w:i w:val="0"/>
        <w:iCs w:val="0"/>
        <w:smallCaps w:val="0"/>
        <w:strike w:val="0"/>
        <w:color w:val="1B1B1C"/>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423F60"/>
    <w:multiLevelType w:val="multilevel"/>
    <w:tmpl w:val="F1EA43B4"/>
    <w:lvl w:ilvl="0">
      <w:start w:val="2"/>
      <w:numFmt w:val="decimal"/>
      <w:lvlText w:val="%1."/>
      <w:lvlJc w:val="left"/>
      <w:rPr>
        <w:rFonts w:ascii="Times New Roman" w:eastAsia="Times New Roman" w:hAnsi="Times New Roman" w:cs="Times New Roman"/>
        <w:b/>
        <w:bCs/>
        <w:i w:val="0"/>
        <w:iCs w:val="0"/>
        <w:smallCaps w:val="0"/>
        <w:strike w:val="0"/>
        <w:color w:val="1B1B1C"/>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1021B3"/>
    <w:multiLevelType w:val="multilevel"/>
    <w:tmpl w:val="F8C6571E"/>
    <w:lvl w:ilvl="0">
      <w:start w:val="1"/>
      <w:numFmt w:val="russianLower"/>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E61374"/>
    <w:multiLevelType w:val="multilevel"/>
    <w:tmpl w:val="09009A3E"/>
    <w:lvl w:ilvl="0">
      <w:start w:val="1"/>
      <w:numFmt w:val="russianLower"/>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F667C4"/>
    <w:multiLevelType w:val="multilevel"/>
    <w:tmpl w:val="1DDE1C2E"/>
    <w:lvl w:ilvl="0">
      <w:start w:val="1"/>
      <w:numFmt w:val="russianLower"/>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9D4D1B"/>
    <w:multiLevelType w:val="multilevel"/>
    <w:tmpl w:val="999C744E"/>
    <w:lvl w:ilvl="0">
      <w:start w:val="1"/>
      <w:numFmt w:val="decimal"/>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2F2379"/>
    <w:multiLevelType w:val="multilevel"/>
    <w:tmpl w:val="47D89F7E"/>
    <w:lvl w:ilvl="0">
      <w:start w:val="1"/>
      <w:numFmt w:val="decimal"/>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B03658"/>
    <w:multiLevelType w:val="multilevel"/>
    <w:tmpl w:val="FC446120"/>
    <w:lvl w:ilvl="0">
      <w:start w:val="1"/>
      <w:numFmt w:val="russianLower"/>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F576C2"/>
    <w:multiLevelType w:val="multilevel"/>
    <w:tmpl w:val="6144FAB4"/>
    <w:lvl w:ilvl="0">
      <w:start w:val="1"/>
      <w:numFmt w:val="russianLower"/>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C22B7C"/>
    <w:multiLevelType w:val="multilevel"/>
    <w:tmpl w:val="EA66DCA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C204A1"/>
    <w:multiLevelType w:val="multilevel"/>
    <w:tmpl w:val="6FFCA960"/>
    <w:lvl w:ilvl="0">
      <w:start w:val="5"/>
      <w:numFmt w:val="decimal"/>
      <w:lvlText w:val="%1."/>
      <w:lvlJc w:val="left"/>
      <w:rPr>
        <w:rFonts w:ascii="Times New Roman" w:eastAsia="Times New Roman" w:hAnsi="Times New Roman" w:cs="Times New Roman"/>
        <w:b/>
        <w:bCs/>
        <w:i w:val="0"/>
        <w:iCs w:val="0"/>
        <w:smallCaps w:val="0"/>
        <w:strike w:val="0"/>
        <w:color w:val="1B1B1C"/>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642549"/>
    <w:multiLevelType w:val="multilevel"/>
    <w:tmpl w:val="38883424"/>
    <w:lvl w:ilvl="0">
      <w:start w:val="1"/>
      <w:numFmt w:val="russianLower"/>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463530"/>
    <w:multiLevelType w:val="multilevel"/>
    <w:tmpl w:val="83665FDC"/>
    <w:lvl w:ilvl="0">
      <w:start w:val="2"/>
      <w:numFmt w:val="russianLower"/>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495D0B"/>
    <w:multiLevelType w:val="multilevel"/>
    <w:tmpl w:val="A350D80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themeColor="text1"/>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201C3B"/>
    <w:multiLevelType w:val="multilevel"/>
    <w:tmpl w:val="606EB7C0"/>
    <w:lvl w:ilvl="0">
      <w:start w:val="1"/>
      <w:numFmt w:val="decimal"/>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BB6E28"/>
    <w:multiLevelType w:val="multilevel"/>
    <w:tmpl w:val="6FFCA960"/>
    <w:lvl w:ilvl="0">
      <w:start w:val="5"/>
      <w:numFmt w:val="decimal"/>
      <w:lvlText w:val="%1."/>
      <w:lvlJc w:val="left"/>
      <w:rPr>
        <w:rFonts w:ascii="Times New Roman" w:eastAsia="Times New Roman" w:hAnsi="Times New Roman" w:cs="Times New Roman"/>
        <w:b/>
        <w:bCs/>
        <w:i w:val="0"/>
        <w:iCs w:val="0"/>
        <w:smallCaps w:val="0"/>
        <w:strike w:val="0"/>
        <w:color w:val="1B1B1C"/>
        <w:spacing w:val="0"/>
        <w:w w:val="100"/>
        <w:position w:val="0"/>
        <w:sz w:val="28"/>
        <w:szCs w:val="28"/>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F1A7D2B"/>
    <w:multiLevelType w:val="multilevel"/>
    <w:tmpl w:val="452CFFA2"/>
    <w:lvl w:ilvl="0">
      <w:start w:val="1"/>
      <w:numFmt w:val="russianLower"/>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815825"/>
    <w:multiLevelType w:val="multilevel"/>
    <w:tmpl w:val="8EBC4A9A"/>
    <w:lvl w:ilvl="0">
      <w:start w:val="4"/>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11F79CA"/>
    <w:multiLevelType w:val="multilevel"/>
    <w:tmpl w:val="0FE07694"/>
    <w:lvl w:ilvl="0">
      <w:start w:val="1"/>
      <w:numFmt w:val="russianLower"/>
      <w:lvlText w:val="%1)"/>
      <w:lvlJc w:val="left"/>
      <w:rPr>
        <w:rFonts w:ascii="Times New Roman" w:eastAsia="Times New Roman" w:hAnsi="Times New Roman" w:cs="Times New Roman"/>
        <w:b w:val="0"/>
        <w:bCs w:val="0"/>
        <w:i w:val="0"/>
        <w:iCs w:val="0"/>
        <w:smallCaps w:val="0"/>
        <w:strike w:val="0"/>
        <w:color w:val="1B1B1C"/>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5246171">
    <w:abstractNumId w:val="14"/>
  </w:num>
  <w:num w:numId="2" w16cid:durableId="917443217">
    <w:abstractNumId w:val="8"/>
  </w:num>
  <w:num w:numId="3" w16cid:durableId="669598669">
    <w:abstractNumId w:val="7"/>
  </w:num>
  <w:num w:numId="4" w16cid:durableId="1558129923">
    <w:abstractNumId w:val="2"/>
  </w:num>
  <w:num w:numId="5" w16cid:durableId="347871004">
    <w:abstractNumId w:val="9"/>
  </w:num>
  <w:num w:numId="6" w16cid:durableId="262543109">
    <w:abstractNumId w:val="5"/>
  </w:num>
  <w:num w:numId="7" w16cid:durableId="569386919">
    <w:abstractNumId w:val="6"/>
  </w:num>
  <w:num w:numId="8" w16cid:durableId="1473988593">
    <w:abstractNumId w:val="3"/>
  </w:num>
  <w:num w:numId="9" w16cid:durableId="1978678688">
    <w:abstractNumId w:val="13"/>
  </w:num>
  <w:num w:numId="10" w16cid:durableId="1247886616">
    <w:abstractNumId w:val="0"/>
  </w:num>
  <w:num w:numId="11" w16cid:durableId="1761876751">
    <w:abstractNumId w:val="11"/>
  </w:num>
  <w:num w:numId="12" w16cid:durableId="1105418534">
    <w:abstractNumId w:val="4"/>
  </w:num>
  <w:num w:numId="13" w16cid:durableId="546573321">
    <w:abstractNumId w:val="19"/>
  </w:num>
  <w:num w:numId="14" w16cid:durableId="864251315">
    <w:abstractNumId w:val="12"/>
  </w:num>
  <w:num w:numId="15" w16cid:durableId="2137479364">
    <w:abstractNumId w:val="15"/>
  </w:num>
  <w:num w:numId="16" w16cid:durableId="148984733">
    <w:abstractNumId w:val="17"/>
  </w:num>
  <w:num w:numId="17" w16cid:durableId="1888491652">
    <w:abstractNumId w:val="10"/>
  </w:num>
  <w:num w:numId="18" w16cid:durableId="658195817">
    <w:abstractNumId w:val="18"/>
  </w:num>
  <w:num w:numId="19" w16cid:durableId="888691641">
    <w:abstractNumId w:val="1"/>
  </w:num>
  <w:num w:numId="20" w16cid:durableId="11552216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0AD"/>
    <w:rsid w:val="00080F20"/>
    <w:rsid w:val="000D0F61"/>
    <w:rsid w:val="00113ABB"/>
    <w:rsid w:val="001365D8"/>
    <w:rsid w:val="00142CD8"/>
    <w:rsid w:val="00162F66"/>
    <w:rsid w:val="00173FF7"/>
    <w:rsid w:val="001747B8"/>
    <w:rsid w:val="00247FB0"/>
    <w:rsid w:val="002C40AD"/>
    <w:rsid w:val="00321D4B"/>
    <w:rsid w:val="00486404"/>
    <w:rsid w:val="004F637C"/>
    <w:rsid w:val="00532957"/>
    <w:rsid w:val="00621A6D"/>
    <w:rsid w:val="006310FC"/>
    <w:rsid w:val="00722997"/>
    <w:rsid w:val="007331E4"/>
    <w:rsid w:val="00737B89"/>
    <w:rsid w:val="00807C36"/>
    <w:rsid w:val="008A3D20"/>
    <w:rsid w:val="00902958"/>
    <w:rsid w:val="00926224"/>
    <w:rsid w:val="00931B52"/>
    <w:rsid w:val="00950ED2"/>
    <w:rsid w:val="00976CDB"/>
    <w:rsid w:val="009E1059"/>
    <w:rsid w:val="00A1706E"/>
    <w:rsid w:val="00A31B85"/>
    <w:rsid w:val="00AE39A1"/>
    <w:rsid w:val="00B80BA7"/>
    <w:rsid w:val="00BA0B31"/>
    <w:rsid w:val="00BA65D7"/>
    <w:rsid w:val="00BD67C2"/>
    <w:rsid w:val="00C2628A"/>
    <w:rsid w:val="00C60879"/>
    <w:rsid w:val="00D0705E"/>
    <w:rsid w:val="00D1015C"/>
    <w:rsid w:val="00D755B1"/>
    <w:rsid w:val="00DE0EF7"/>
    <w:rsid w:val="00E03A15"/>
    <w:rsid w:val="00E74775"/>
    <w:rsid w:val="00E75CE5"/>
    <w:rsid w:val="00EC7683"/>
    <w:rsid w:val="00F03DC0"/>
    <w:rsid w:val="00F213EB"/>
    <w:rsid w:val="00F21A54"/>
    <w:rsid w:val="00F9617C"/>
    <w:rsid w:val="00FB48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DB1497"/>
  <w15:docId w15:val="{19C3902E-9A72-4A24-A6EF-A00CD865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a4"/>
    <w:rPr>
      <w:rFonts w:ascii="Times New Roman" w:eastAsia="Times New Roman" w:hAnsi="Times New Roman" w:cs="Times New Roman"/>
      <w:b w:val="0"/>
      <w:bCs w:val="0"/>
      <w:i w:val="0"/>
      <w:iCs w:val="0"/>
      <w:smallCaps w:val="0"/>
      <w:strike w:val="0"/>
      <w:color w:val="1B1B1C"/>
      <w:sz w:val="28"/>
      <w:szCs w:val="28"/>
      <w:u w:val="none"/>
    </w:rPr>
  </w:style>
  <w:style w:type="character" w:customStyle="1" w:styleId="a5">
    <w:name w:val="Подпись к картинке_"/>
    <w:basedOn w:val="a0"/>
    <w:link w:val="a6"/>
    <w:rPr>
      <w:rFonts w:ascii="Times New Roman" w:eastAsia="Times New Roman" w:hAnsi="Times New Roman" w:cs="Times New Roman"/>
      <w:b/>
      <w:bCs/>
      <w:i w:val="0"/>
      <w:iCs w:val="0"/>
      <w:smallCaps w:val="0"/>
      <w:strike w:val="0"/>
      <w:color w:val="323232"/>
      <w:sz w:val="28"/>
      <w:szCs w:val="28"/>
      <w:u w:val="none"/>
    </w:rPr>
  </w:style>
  <w:style w:type="character" w:customStyle="1" w:styleId="1">
    <w:name w:val="Заголовок №1_"/>
    <w:basedOn w:val="a0"/>
    <w:link w:val="10"/>
    <w:rPr>
      <w:rFonts w:ascii="Courier New" w:eastAsia="Courier New" w:hAnsi="Courier New" w:cs="Courier New"/>
      <w:b/>
      <w:bCs/>
      <w:i w:val="0"/>
      <w:iCs w:val="0"/>
      <w:smallCaps w:val="0"/>
      <w:strike w:val="0"/>
      <w:color w:val="323232"/>
      <w:sz w:val="44"/>
      <w:szCs w:val="44"/>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color w:val="323232"/>
      <w:sz w:val="40"/>
      <w:szCs w:val="4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color w:val="5D4D56"/>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color w:val="1B1B1C"/>
      <w:sz w:val="28"/>
      <w:szCs w:val="28"/>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paragraph" w:customStyle="1" w:styleId="a4">
    <w:name w:val="Основной текст"/>
    <w:basedOn w:val="a"/>
    <w:link w:val="a3"/>
    <w:pPr>
      <w:ind w:firstLine="400"/>
    </w:pPr>
    <w:rPr>
      <w:rFonts w:ascii="Times New Roman" w:eastAsia="Times New Roman" w:hAnsi="Times New Roman" w:cs="Times New Roman"/>
      <w:color w:val="1B1B1C"/>
      <w:sz w:val="28"/>
      <w:szCs w:val="28"/>
    </w:rPr>
  </w:style>
  <w:style w:type="paragraph" w:customStyle="1" w:styleId="a6">
    <w:name w:val="Подпись к картинке"/>
    <w:basedOn w:val="a"/>
    <w:link w:val="a5"/>
    <w:rPr>
      <w:rFonts w:ascii="Times New Roman" w:eastAsia="Times New Roman" w:hAnsi="Times New Roman" w:cs="Times New Roman"/>
      <w:b/>
      <w:bCs/>
      <w:color w:val="323232"/>
      <w:sz w:val="28"/>
      <w:szCs w:val="28"/>
    </w:rPr>
  </w:style>
  <w:style w:type="paragraph" w:customStyle="1" w:styleId="10">
    <w:name w:val="Заголовок №1"/>
    <w:basedOn w:val="a"/>
    <w:link w:val="1"/>
    <w:pPr>
      <w:spacing w:line="223" w:lineRule="auto"/>
      <w:jc w:val="center"/>
      <w:outlineLvl w:val="0"/>
    </w:pPr>
    <w:rPr>
      <w:rFonts w:ascii="Courier New" w:eastAsia="Courier New" w:hAnsi="Courier New" w:cs="Courier New"/>
      <w:b/>
      <w:bCs/>
      <w:color w:val="323232"/>
      <w:sz w:val="44"/>
      <w:szCs w:val="44"/>
    </w:rPr>
  </w:style>
  <w:style w:type="paragraph" w:customStyle="1" w:styleId="20">
    <w:name w:val="Заголовок №2"/>
    <w:basedOn w:val="a"/>
    <w:link w:val="2"/>
    <w:pPr>
      <w:spacing w:after="500"/>
      <w:jc w:val="center"/>
      <w:outlineLvl w:val="1"/>
    </w:pPr>
    <w:rPr>
      <w:rFonts w:ascii="Times New Roman" w:eastAsia="Times New Roman" w:hAnsi="Times New Roman" w:cs="Times New Roman"/>
      <w:b/>
      <w:bCs/>
      <w:color w:val="323232"/>
      <w:sz w:val="40"/>
      <w:szCs w:val="40"/>
    </w:rPr>
  </w:style>
  <w:style w:type="paragraph" w:customStyle="1" w:styleId="22">
    <w:name w:val="Основной текст (2)"/>
    <w:basedOn w:val="a"/>
    <w:link w:val="21"/>
    <w:pPr>
      <w:spacing w:after="1600"/>
      <w:ind w:left="5640" w:firstLine="20"/>
    </w:pPr>
    <w:rPr>
      <w:rFonts w:ascii="Times New Roman" w:eastAsia="Times New Roman" w:hAnsi="Times New Roman" w:cs="Times New Roman"/>
      <w:color w:val="5D4D56"/>
    </w:rPr>
  </w:style>
  <w:style w:type="paragraph" w:customStyle="1" w:styleId="30">
    <w:name w:val="Заголовок №3"/>
    <w:basedOn w:val="a"/>
    <w:link w:val="3"/>
    <w:pPr>
      <w:spacing w:after="280"/>
      <w:jc w:val="center"/>
      <w:outlineLvl w:val="2"/>
    </w:pPr>
    <w:rPr>
      <w:rFonts w:ascii="Times New Roman" w:eastAsia="Times New Roman" w:hAnsi="Times New Roman" w:cs="Times New Roman"/>
      <w:b/>
      <w:bCs/>
      <w:color w:val="1B1B1C"/>
      <w:sz w:val="28"/>
      <w:szCs w:val="28"/>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styleId="a7">
    <w:name w:val="footer"/>
    <w:basedOn w:val="a"/>
    <w:link w:val="a8"/>
    <w:uiPriority w:val="99"/>
    <w:unhideWhenUsed/>
    <w:rsid w:val="00E75CE5"/>
    <w:pPr>
      <w:tabs>
        <w:tab w:val="center" w:pos="4677"/>
        <w:tab w:val="right" w:pos="9355"/>
      </w:tabs>
    </w:pPr>
  </w:style>
  <w:style w:type="character" w:customStyle="1" w:styleId="a8">
    <w:name w:val="Нижній колонтитул Знак"/>
    <w:basedOn w:val="a0"/>
    <w:link w:val="a7"/>
    <w:uiPriority w:val="99"/>
    <w:rsid w:val="00E75CE5"/>
    <w:rPr>
      <w:color w:val="000000"/>
    </w:rPr>
  </w:style>
  <w:style w:type="paragraph" w:styleId="a9">
    <w:name w:val="header"/>
    <w:basedOn w:val="a"/>
    <w:link w:val="aa"/>
    <w:uiPriority w:val="99"/>
    <w:unhideWhenUsed/>
    <w:rsid w:val="00E75CE5"/>
    <w:pPr>
      <w:tabs>
        <w:tab w:val="center" w:pos="4677"/>
        <w:tab w:val="right" w:pos="9355"/>
      </w:tabs>
    </w:pPr>
  </w:style>
  <w:style w:type="character" w:customStyle="1" w:styleId="aa">
    <w:name w:val="Верхній колонтитул Знак"/>
    <w:basedOn w:val="a0"/>
    <w:link w:val="a9"/>
    <w:uiPriority w:val="99"/>
    <w:rsid w:val="00E75CE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3553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25</Pages>
  <Words>34965</Words>
  <Characters>19931</Characters>
  <Application>Microsoft Office Word</Application>
  <DocSecurity>0</DocSecurity>
  <Lines>166</Lines>
  <Paragraphs>109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Закарпатська обласна рада</cp:lastModifiedBy>
  <cp:revision>18</cp:revision>
  <cp:lastPrinted>2024-06-18T09:23:00Z</cp:lastPrinted>
  <dcterms:created xsi:type="dcterms:W3CDTF">2024-06-17T13:17:00Z</dcterms:created>
  <dcterms:modified xsi:type="dcterms:W3CDTF">2024-06-19T09:48:00Z</dcterms:modified>
</cp:coreProperties>
</file>